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23" w:rsidRPr="006F3A23" w:rsidRDefault="006F3A23" w:rsidP="006F3A23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6F3A23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6F3A23" w:rsidRPr="006F3A23" w:rsidRDefault="006F3A23" w:rsidP="006F3A23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6F3A23">
        <w:rPr>
          <w:rFonts w:ascii="Times New Roman" w:eastAsia="Calibri" w:hAnsi="Times New Roman" w:cs="Times New Roman"/>
          <w:sz w:val="28"/>
          <w:szCs w:val="28"/>
        </w:rPr>
        <w:t>Глава Ивановского округа</w:t>
      </w:r>
    </w:p>
    <w:p w:rsidR="006F3A23" w:rsidRPr="006F3A23" w:rsidRDefault="006F3A23" w:rsidP="006F3A2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F3A23" w:rsidRPr="006F3A23" w:rsidRDefault="006F3A23" w:rsidP="006F3A2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3A2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19381</wp:posOffset>
            </wp:positionH>
            <wp:positionV relativeFrom="paragraph">
              <wp:posOffset>-3562</wp:posOffset>
            </wp:positionV>
            <wp:extent cx="876300" cy="677385"/>
            <wp:effectExtent l="0" t="0" r="0" b="889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A23" w:rsidRPr="006F3A23" w:rsidRDefault="006F3A23" w:rsidP="006F3A23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6F3A23">
        <w:rPr>
          <w:rFonts w:ascii="Times New Roman" w:eastAsia="Calibri" w:hAnsi="Times New Roman" w:cs="Times New Roman"/>
          <w:sz w:val="28"/>
          <w:szCs w:val="28"/>
        </w:rPr>
        <w:t>_________ В.В. Ольшевская</w:t>
      </w:r>
    </w:p>
    <w:p w:rsidR="006F3A23" w:rsidRPr="006F3A23" w:rsidRDefault="006F3A23" w:rsidP="006F3A2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F3A23">
        <w:rPr>
          <w:rFonts w:ascii="Times New Roman" w:eastAsia="Calibri" w:hAnsi="Times New Roman" w:cs="Times New Roman"/>
          <w:sz w:val="24"/>
          <w:szCs w:val="24"/>
        </w:rPr>
        <w:t>«01» апреля 2026 г.</w:t>
      </w:r>
    </w:p>
    <w:p w:rsidR="004840D9" w:rsidRPr="004840D9" w:rsidRDefault="004840D9" w:rsidP="004840D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40D9">
        <w:rPr>
          <w:rFonts w:ascii="Times New Roman" w:eastAsia="Calibri" w:hAnsi="Times New Roman" w:cs="Times New Roman"/>
          <w:b/>
          <w:sz w:val="28"/>
          <w:szCs w:val="28"/>
        </w:rPr>
        <w:t>Перечень незадействованных площадей на предприятиях, учреждениях и организациях на 01.0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4840D9">
        <w:rPr>
          <w:rFonts w:ascii="Times New Roman" w:eastAsia="Calibri" w:hAnsi="Times New Roman" w:cs="Times New Roman"/>
          <w:b/>
          <w:sz w:val="28"/>
          <w:szCs w:val="28"/>
        </w:rPr>
        <w:t>.2026 г.</w:t>
      </w:r>
    </w:p>
    <w:p w:rsidR="004840D9" w:rsidRPr="004840D9" w:rsidRDefault="004840D9" w:rsidP="004840D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3478"/>
        <w:gridCol w:w="3261"/>
        <w:gridCol w:w="1275"/>
        <w:gridCol w:w="1843"/>
        <w:gridCol w:w="1843"/>
        <w:gridCol w:w="1417"/>
        <w:gridCol w:w="1276"/>
      </w:tblGrid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№ п/п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Наименование предприятия, адрес, телефон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Расположение площадки, адрес, удаленность от областного центра, от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Площадь участка и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Правовой статус (государственная, муниципальная, частная)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Наличие инженерной инфраструктуры (водопровод, канализация, линия электропередач, коммуникации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Состав площадки, год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0D9">
              <w:rPr>
                <w:rFonts w:ascii="Times New Roman" w:hAnsi="Times New Roman"/>
                <w:bCs/>
                <w:color w:val="000000"/>
              </w:rPr>
              <w:t>Условия аренды или приобретения в собственность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Николаевка, ул. Рабочая, д.28, кв.2; удаленность от областного центра: 99 км; удаленность от районного центра: 50 км.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hyperlink r:id="rId5" w:history="1">
              <w:r w:rsidRPr="004840D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https://cloud.mail.ru/public/5yjE/ESiKBXKbL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62,4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электроснабжения, печное отопление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Нежилое помещение, 1989 года постройки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(бывший 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</w:p>
        </w:tc>
      </w:tr>
      <w:tr w:rsidR="004840D9" w:rsidRPr="004840D9" w:rsidTr="004840D9">
        <w:trPr>
          <w:trHeight w:val="146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Луговое, ул. Садовая, д. 40; удаленность от областного центра: 55 км; удаленность от районного центра: 12 км.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Pr="004840D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https://cloud.mail.ru/public/2388/29jDnDdDq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232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Административное здание (1 этаж), 1969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Ивановский КУМИ, с. Ивановка, ул. </w:t>
            </w:r>
            <w:proofErr w:type="gramStart"/>
            <w:r w:rsidRPr="004840D9">
              <w:rPr>
                <w:rFonts w:ascii="Times New Roman" w:hAnsi="Times New Roman"/>
              </w:rPr>
              <w:t>Торговая,  д.</w:t>
            </w:r>
            <w:proofErr w:type="gramEnd"/>
            <w:r w:rsidRPr="004840D9">
              <w:rPr>
                <w:rFonts w:ascii="Times New Roman" w:hAnsi="Times New Roman"/>
              </w:rPr>
              <w:t xml:space="preserve">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lastRenderedPageBreak/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Амурская область, Ивановский район, с. </w:t>
            </w:r>
            <w:proofErr w:type="spellStart"/>
            <w:r w:rsidRPr="004840D9">
              <w:rPr>
                <w:rFonts w:ascii="Times New Roman" w:eastAsia="Times New Roman" w:hAnsi="Times New Roman"/>
                <w:lang w:eastAsia="ru-RU"/>
              </w:rPr>
              <w:t>Богородское</w:t>
            </w:r>
            <w:proofErr w:type="spellEnd"/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, ул. Ленина, д.16; удаленность от областного центра: 40 км; </w:t>
            </w:r>
            <w:r w:rsidRPr="004840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удаленность от районного центра: 21 км.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Pr="004840D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https://cloud.mail.ru/public/sMtG/4rDGwNB74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lastRenderedPageBreak/>
              <w:t>Площадь застройки: 355,9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Здание начальной школы (1 этаж), 1968 </w:t>
            </w:r>
            <w:r w:rsidRPr="004840D9">
              <w:rPr>
                <w:rFonts w:ascii="Times New Roman" w:hAnsi="Times New Roman"/>
              </w:rPr>
              <w:lastRenderedPageBreak/>
              <w:t>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lastRenderedPageBreak/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 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Николаевка, ул. Рабочая, д.28, кв.2; удаленность от областного центра: 99 км; удаленность от районного центра: 50 км.</w:t>
            </w:r>
            <w:r w:rsidRPr="004840D9"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  <w:t xml:space="preserve"> </w:t>
            </w:r>
            <w:hyperlink r:id="rId8" w:history="1">
              <w:r w:rsidRPr="004840D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https://cloud.mail.ru/public/5zug/kvoSvsKvx</w:t>
              </w:r>
            </w:hyperlink>
            <w:hyperlink>
              <w:r w:rsidRPr="004840D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1015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Административное здание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1984 года постройки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 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ind w:firstLine="17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Николаевка, ул. Рабочая, д.28, кв.2; удаленность от областного центра: 99 км; удаленность от районного центра: 50 км.</w:t>
            </w:r>
          </w:p>
          <w:p w:rsidR="004840D9" w:rsidRPr="004840D9" w:rsidRDefault="004840D9" w:rsidP="004840D9">
            <w:pPr>
              <w:ind w:firstLine="174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 w:rsidRPr="004840D9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https://cloud.mail.ru/home/ФАП%201984%20года%20постройки</w:t>
              </w:r>
            </w:hyperlink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58,6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ФАП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1984 года постройки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Солнечное, ул. Зеленая 18; удаленность от областного центра: 71 км; удаленность от районного центра: 35 км.</w:t>
            </w:r>
          </w:p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Pr="004840D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https://cloud.mail.ru/public/HU3H/S9G2qHN1d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255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Успеновка, ул. им. </w:t>
            </w:r>
            <w:proofErr w:type="spellStart"/>
            <w:r w:rsidRPr="004840D9">
              <w:rPr>
                <w:rFonts w:ascii="Times New Roman" w:eastAsia="Times New Roman" w:hAnsi="Times New Roman"/>
                <w:lang w:eastAsia="ru-RU"/>
              </w:rPr>
              <w:t>Дрогошевского</w:t>
            </w:r>
            <w:proofErr w:type="spellEnd"/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   36; удаленность от областного центра: 51 км; удаленность от районного центра: 10 км.</w:t>
            </w:r>
          </w:p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1" w:history="1">
              <w:r w:rsidRPr="004840D9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https://cloud.mail.ru/public/rPrc/ts22G9BhR</w:t>
              </w:r>
            </w:hyperlink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488,5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Здание начальной школы (1 этаж), 1960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</w:t>
            </w:r>
            <w:proofErr w:type="spellStart"/>
            <w:r w:rsidRPr="004840D9">
              <w:rPr>
                <w:rFonts w:ascii="Times New Roman" w:eastAsia="Times New Roman" w:hAnsi="Times New Roman"/>
                <w:lang w:eastAsia="ru-RU"/>
              </w:rPr>
              <w:t>Крещеновка</w:t>
            </w:r>
            <w:proofErr w:type="spellEnd"/>
            <w:r w:rsidRPr="004840D9">
              <w:rPr>
                <w:rFonts w:ascii="Times New Roman" w:eastAsia="Times New Roman" w:hAnsi="Times New Roman"/>
                <w:lang w:eastAsia="ru-RU"/>
              </w:rPr>
              <w:t>, ул. Центральная   17; удаленность от областного центра: 41 км; удаленность от районного центра: 12 км.</w:t>
            </w:r>
          </w:p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2" w:history="1">
              <w:r w:rsidRPr="004840D9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https://cloud.mail.ru/public/a84j/zFejS4Ccd</w:t>
              </w:r>
            </w:hyperlink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163,8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Здание начальной школы (1 этаж), 1988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Ивановский КУМИ, с. Ивановка, ул. </w:t>
            </w:r>
            <w:proofErr w:type="gramStart"/>
            <w:r w:rsidRPr="004840D9">
              <w:rPr>
                <w:rFonts w:ascii="Times New Roman" w:hAnsi="Times New Roman"/>
              </w:rPr>
              <w:t xml:space="preserve">Торговая,   </w:t>
            </w:r>
            <w:proofErr w:type="gramEnd"/>
            <w:r w:rsidRPr="004840D9">
              <w:rPr>
                <w:rFonts w:ascii="Times New Roman" w:hAnsi="Times New Roman"/>
              </w:rPr>
              <w:t xml:space="preserve">      д.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</w:t>
            </w:r>
            <w:proofErr w:type="spellStart"/>
            <w:r w:rsidRPr="004840D9">
              <w:rPr>
                <w:rFonts w:ascii="Times New Roman" w:eastAsia="Times New Roman" w:hAnsi="Times New Roman"/>
                <w:lang w:eastAsia="ru-RU"/>
              </w:rPr>
              <w:t>Константиноградовка</w:t>
            </w:r>
            <w:proofErr w:type="spellEnd"/>
            <w:r w:rsidRPr="004840D9">
              <w:rPr>
                <w:rFonts w:ascii="Times New Roman" w:eastAsia="Times New Roman" w:hAnsi="Times New Roman"/>
                <w:lang w:eastAsia="ru-RU"/>
              </w:rPr>
              <w:t>, ул. Центральная   9, кв. 2; удаленность от областного центра: 66 км; удаленность от районного центра: 24 км.</w:t>
            </w:r>
          </w:p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3" w:history="1">
              <w:r w:rsidRPr="004840D9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https://cloud.mail.ru/public/m1UL/gu3UCGuKw</w:t>
              </w:r>
            </w:hyperlink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24,4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ФАП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1979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  <w:tr w:rsidR="004840D9" w:rsidRPr="004840D9" w:rsidTr="004840D9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Ивановский КУМИ, с. Ивановка, ул. </w:t>
            </w:r>
            <w:proofErr w:type="gramStart"/>
            <w:r w:rsidRPr="004840D9">
              <w:rPr>
                <w:rFonts w:ascii="Times New Roman" w:hAnsi="Times New Roman"/>
              </w:rPr>
              <w:t>Торговая,  д.</w:t>
            </w:r>
            <w:proofErr w:type="gramEnd"/>
            <w:r w:rsidRPr="004840D9">
              <w:rPr>
                <w:rFonts w:ascii="Times New Roman" w:hAnsi="Times New Roman"/>
              </w:rPr>
              <w:t xml:space="preserve"> 13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4840D9">
              <w:rPr>
                <w:rFonts w:ascii="Times New Roman" w:hAnsi="Times New Roman"/>
              </w:rPr>
              <w:t>Стрельцова</w:t>
            </w:r>
            <w:proofErr w:type="spellEnd"/>
            <w:r w:rsidRPr="004840D9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4840D9" w:rsidRPr="004840D9" w:rsidRDefault="004840D9" w:rsidP="004840D9">
            <w:pPr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</w:t>
            </w:r>
            <w:proofErr w:type="spellStart"/>
            <w:r w:rsidRPr="004840D9">
              <w:rPr>
                <w:rFonts w:ascii="Times New Roman" w:eastAsia="Times New Roman" w:hAnsi="Times New Roman"/>
                <w:lang w:eastAsia="ru-RU"/>
              </w:rPr>
              <w:t>Константиноградовка</w:t>
            </w:r>
            <w:proofErr w:type="spellEnd"/>
            <w:r w:rsidRPr="004840D9">
              <w:rPr>
                <w:rFonts w:ascii="Times New Roman" w:eastAsia="Times New Roman" w:hAnsi="Times New Roman"/>
                <w:lang w:eastAsia="ru-RU"/>
              </w:rPr>
              <w:t>, ул. Центральная   9, кв. 2; удаленность от областного центра: 66 км; удаленность от районного центра: 24 км.</w:t>
            </w:r>
          </w:p>
          <w:p w:rsidR="004840D9" w:rsidRPr="004840D9" w:rsidRDefault="004840D9" w:rsidP="004840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Pr="004840D9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https://cloud.mail.ru/public/3qNU/qTvY3a889</w:t>
              </w:r>
            </w:hyperlink>
            <w:r w:rsidRPr="004840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Площадь застройки: 40,3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 Помещение 1979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 xml:space="preserve">Аренда </w:t>
            </w:r>
          </w:p>
          <w:p w:rsidR="004840D9" w:rsidRPr="004840D9" w:rsidRDefault="004840D9" w:rsidP="004840D9">
            <w:pPr>
              <w:jc w:val="center"/>
              <w:rPr>
                <w:rFonts w:ascii="Times New Roman" w:hAnsi="Times New Roman"/>
              </w:rPr>
            </w:pPr>
            <w:r w:rsidRPr="004840D9">
              <w:rPr>
                <w:rFonts w:ascii="Times New Roman" w:hAnsi="Times New Roman"/>
              </w:rPr>
              <w:t>(приватизация)</w:t>
            </w:r>
          </w:p>
        </w:tc>
      </w:tr>
    </w:tbl>
    <w:p w:rsidR="004840D9" w:rsidRPr="004840D9" w:rsidRDefault="004840D9" w:rsidP="004840D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2D49" w:rsidRDefault="00F42D49" w:rsidP="004840D9">
      <w:pPr>
        <w:spacing w:line="256" w:lineRule="auto"/>
        <w:jc w:val="center"/>
      </w:pPr>
    </w:p>
    <w:sectPr w:rsidR="00F42D49" w:rsidSect="006F3A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13"/>
    <w:rsid w:val="004840D9"/>
    <w:rsid w:val="006F3A23"/>
    <w:rsid w:val="00971F13"/>
    <w:rsid w:val="00F4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8A5FB-54B3-4A39-A7FB-AA157C9D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A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zug/kvoSvsKvx" TargetMode="External"/><Relationship Id="rId13" Type="http://schemas.openxmlformats.org/officeDocument/2006/relationships/hyperlink" Target="https://cloud.mail.ru/public/m1UL/gu3UCGuK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sMtG/4rDGwNB74" TargetMode="External"/><Relationship Id="rId12" Type="http://schemas.openxmlformats.org/officeDocument/2006/relationships/hyperlink" Target="https://cloud.mail.ru/public/a84j/zFejS4Cc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388/29jDnDdDq" TargetMode="External"/><Relationship Id="rId11" Type="http://schemas.openxmlformats.org/officeDocument/2006/relationships/hyperlink" Target="https://cloud.mail.ru/public/rPrc/ts22G9BhR" TargetMode="External"/><Relationship Id="rId5" Type="http://schemas.openxmlformats.org/officeDocument/2006/relationships/hyperlink" Target="https://cloud.mail.ru/public/5yjE/ESiKBXKb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HU3H/S9G2qHN1d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cloud.mail.ru/home/&#1060;&#1040;&#1055;%201984%20&#1075;&#1086;&#1076;&#1072;%20&#1087;&#1086;&#1089;&#1090;&#1088;&#1086;&#1081;&#1082;&#1080;" TargetMode="External"/><Relationship Id="rId14" Type="http://schemas.openxmlformats.org/officeDocument/2006/relationships/hyperlink" Target="https://cloud.mail.ru/public/3qNU/qTvY3a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Анита Надировна</dc:creator>
  <cp:keywords/>
  <dc:description/>
  <cp:lastModifiedBy>Анита Надировна</cp:lastModifiedBy>
  <cp:revision>5</cp:revision>
  <dcterms:created xsi:type="dcterms:W3CDTF">2026-03-20T02:42:00Z</dcterms:created>
  <dcterms:modified xsi:type="dcterms:W3CDTF">2026-03-20T02:55:00Z</dcterms:modified>
</cp:coreProperties>
</file>