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A1" w:rsidRDefault="00A144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44A1" w:rsidRDefault="00A144A1">
      <w:pPr>
        <w:pStyle w:val="ConsPlusNormal"/>
        <w:jc w:val="both"/>
        <w:outlineLvl w:val="0"/>
      </w:pPr>
    </w:p>
    <w:p w:rsidR="00A144A1" w:rsidRDefault="00A144A1">
      <w:pPr>
        <w:pStyle w:val="ConsPlusTitle"/>
        <w:jc w:val="center"/>
        <w:outlineLvl w:val="0"/>
      </w:pPr>
      <w:r>
        <w:t>ПРАВИТЕЛЬСТВО АМУРСКОЙ ОБЛАСТИ</w:t>
      </w:r>
    </w:p>
    <w:p w:rsidR="00A144A1" w:rsidRDefault="00A144A1">
      <w:pPr>
        <w:pStyle w:val="ConsPlusTitle"/>
        <w:jc w:val="center"/>
      </w:pPr>
    </w:p>
    <w:p w:rsidR="00A144A1" w:rsidRDefault="00A144A1">
      <w:pPr>
        <w:pStyle w:val="ConsPlusTitle"/>
        <w:jc w:val="center"/>
      </w:pPr>
      <w:r>
        <w:t>ПОСТАНОВЛЕНИЕ</w:t>
      </w:r>
    </w:p>
    <w:p w:rsidR="00A144A1" w:rsidRDefault="00A144A1">
      <w:pPr>
        <w:pStyle w:val="ConsPlusTitle"/>
        <w:jc w:val="center"/>
      </w:pPr>
      <w:r>
        <w:t>от 12 февраля 2013 г. N 36</w:t>
      </w:r>
    </w:p>
    <w:p w:rsidR="00A144A1" w:rsidRDefault="00A144A1">
      <w:pPr>
        <w:pStyle w:val="ConsPlusTitle"/>
        <w:jc w:val="center"/>
      </w:pPr>
    </w:p>
    <w:p w:rsidR="00A144A1" w:rsidRDefault="00A144A1">
      <w:pPr>
        <w:pStyle w:val="ConsPlusTitle"/>
        <w:jc w:val="center"/>
      </w:pPr>
      <w:r>
        <w:t>ОБ УТВЕРЖДЕНИИ ПОРЯДКА ПРОВЕРКИ ЭФФЕКТИВНОСТИ</w:t>
      </w:r>
    </w:p>
    <w:p w:rsidR="00A144A1" w:rsidRDefault="00A144A1">
      <w:pPr>
        <w:pStyle w:val="ConsPlusTitle"/>
        <w:jc w:val="center"/>
      </w:pPr>
      <w:r>
        <w:t>ИНВЕСТИЦИОННЫХ ПРОЕКТОВ</w:t>
      </w:r>
    </w:p>
    <w:p w:rsidR="00A144A1" w:rsidRDefault="00A14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4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5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10.10.2022 </w:t>
            </w:r>
            <w:hyperlink r:id="rId6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 xml:space="preserve">В соответствии с Законами Амурской области от 5 сентября 2007 г. </w:t>
      </w:r>
      <w:hyperlink r:id="rId7">
        <w:r>
          <w:rPr>
            <w:color w:val="0000FF"/>
          </w:rPr>
          <w:t>N 374-ОЗ</w:t>
        </w:r>
      </w:hyperlink>
      <w:r>
        <w:t xml:space="preserve"> "Об инвестиционной деятельности в Амурской области", от 14 февраля 2014 г. </w:t>
      </w:r>
      <w:hyperlink r:id="rId8">
        <w:r>
          <w:rPr>
            <w:color w:val="0000FF"/>
          </w:rPr>
          <w:t>N 321-ОЗ</w:t>
        </w:r>
      </w:hyperlink>
      <w:r>
        <w:t xml:space="preserve"> "О реализации отдельных положений Налогового кодекса Российской Федерации в части осуществления региональных инвестиционных проектов" Правительство Амурской области постановляет:</w:t>
      </w:r>
    </w:p>
    <w:p w:rsidR="00A144A1" w:rsidRDefault="00A144A1">
      <w:pPr>
        <w:pStyle w:val="ConsPlusNormal"/>
        <w:jc w:val="both"/>
      </w:pPr>
      <w:r>
        <w:t xml:space="preserve">(преамбула в ред. постановления Правительства Амурской области от 26.09.2014 </w:t>
      </w:r>
      <w:hyperlink r:id="rId9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проверки эффективности инвестиционных проектов.</w:t>
      </w:r>
    </w:p>
    <w:p w:rsidR="00A144A1" w:rsidRDefault="00A144A1">
      <w:pPr>
        <w:pStyle w:val="ConsPlusNormal"/>
        <w:jc w:val="both"/>
      </w:pPr>
      <w:r>
        <w:t xml:space="preserve">(п. 1 в ред. постановления Правительства Амурской области от 26.09.2014 </w:t>
      </w:r>
      <w:hyperlink r:id="rId10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Амурской области, осуществляющим исполнительно-распорядительную деятельность в отдельных (подведомственных) отраслях и сферах государственного управления, руководствоваться положениями настоящего постановления Правительства Амурской области при проведении проверки эффективности представляемых им инвестиционных проектов в рамках формирования перечня приоритетных инвестиционных проектов, реестра участников региональных инвестиционных проектов и предоставления государственной (муниципальной) поддержки инвестиционной деятельности в Амурской области.</w:t>
      </w:r>
    </w:p>
    <w:p w:rsidR="00A144A1" w:rsidRDefault="00A144A1">
      <w:pPr>
        <w:pStyle w:val="ConsPlusNormal"/>
        <w:jc w:val="both"/>
      </w:pPr>
      <w:r>
        <w:t xml:space="preserve">(п. 2 в ред. постановления Правительства Амурской области от 10.10.2022 </w:t>
      </w:r>
      <w:hyperlink r:id="rId11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Амурской области Пузанова П.И.</w:t>
      </w:r>
    </w:p>
    <w:p w:rsidR="00A144A1" w:rsidRDefault="00A144A1">
      <w:pPr>
        <w:pStyle w:val="ConsPlusNormal"/>
        <w:jc w:val="both"/>
      </w:pPr>
      <w:r>
        <w:t xml:space="preserve">(п. 3 в ред. постановления Правительства Амурской области от 10.10.2022 </w:t>
      </w:r>
      <w:hyperlink r:id="rId12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</w:pPr>
      <w:r>
        <w:t>Губернатор</w:t>
      </w:r>
    </w:p>
    <w:p w:rsidR="00A144A1" w:rsidRDefault="00A144A1">
      <w:pPr>
        <w:pStyle w:val="ConsPlusNormal"/>
        <w:jc w:val="right"/>
      </w:pPr>
      <w:r>
        <w:t>Амурской области</w:t>
      </w:r>
    </w:p>
    <w:p w:rsidR="00A144A1" w:rsidRDefault="00A144A1">
      <w:pPr>
        <w:pStyle w:val="ConsPlusNormal"/>
        <w:jc w:val="right"/>
      </w:pPr>
      <w:r>
        <w:t>О.Н.КОЖЕМЯКО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0"/>
      </w:pPr>
      <w:r>
        <w:t>Приложение</w:t>
      </w:r>
    </w:p>
    <w:p w:rsidR="00A144A1" w:rsidRDefault="00A144A1">
      <w:pPr>
        <w:pStyle w:val="ConsPlusNormal"/>
        <w:jc w:val="right"/>
      </w:pPr>
      <w:r>
        <w:t>к постановлению</w:t>
      </w:r>
    </w:p>
    <w:p w:rsidR="00A144A1" w:rsidRDefault="00A144A1">
      <w:pPr>
        <w:pStyle w:val="ConsPlusNormal"/>
        <w:jc w:val="right"/>
      </w:pPr>
      <w:r>
        <w:t>Правительства</w:t>
      </w:r>
    </w:p>
    <w:p w:rsidR="00A144A1" w:rsidRDefault="00A144A1">
      <w:pPr>
        <w:pStyle w:val="ConsPlusNormal"/>
        <w:jc w:val="right"/>
      </w:pPr>
      <w:r>
        <w:t>Амурской области</w:t>
      </w:r>
    </w:p>
    <w:p w:rsidR="00A144A1" w:rsidRDefault="00A144A1">
      <w:pPr>
        <w:pStyle w:val="ConsPlusNormal"/>
        <w:jc w:val="right"/>
      </w:pPr>
      <w:r>
        <w:t>от 12 февраля 2013 г. N 36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</w:pPr>
      <w:bookmarkStart w:id="0" w:name="P35"/>
      <w:bookmarkEnd w:id="0"/>
      <w:r>
        <w:t>ПОРЯДОК</w:t>
      </w:r>
    </w:p>
    <w:p w:rsidR="00A144A1" w:rsidRDefault="00A144A1">
      <w:pPr>
        <w:pStyle w:val="ConsPlusTitle"/>
        <w:jc w:val="center"/>
      </w:pPr>
      <w:r>
        <w:t>ПРОВЕРКИ ЭФФЕКТИВНОСТИ ИНВЕСТИЦИОННЫХ ПРОЕКТОВ</w:t>
      </w:r>
    </w:p>
    <w:p w:rsidR="00A144A1" w:rsidRDefault="00A14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4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Амурской области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26.09.2014 </w:t>
            </w:r>
            <w:hyperlink r:id="rId13">
              <w:r>
                <w:rPr>
                  <w:color w:val="0000FF"/>
                </w:rPr>
                <w:t>N 593</w:t>
              </w:r>
            </w:hyperlink>
            <w:r>
              <w:rPr>
                <w:color w:val="392C69"/>
              </w:rPr>
              <w:t xml:space="preserve">, от 10.10.2022 </w:t>
            </w:r>
            <w:hyperlink r:id="rId14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  <w:outlineLvl w:val="1"/>
      </w:pPr>
      <w:r>
        <w:t>I. Общие положения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1.1. Настоящий Порядок устанавливает механизм проведения проверки и критерии эффективности инвестиционных проектов, представленных для включения в перечень приоритетных инвестиционных проектов области и (или) включения организаций в реестр участников региональных инвестиционных проектов и (или) получения государственной (муниципальной) поддержки инвестиционного проекта за счет средств соответствующего бюджета бюджетной системы Российской Федерации в формах, предусмотренных законодательством.</w:t>
      </w:r>
    </w:p>
    <w:p w:rsidR="00A144A1" w:rsidRDefault="00A144A1">
      <w:pPr>
        <w:pStyle w:val="ConsPlusNormal"/>
        <w:jc w:val="both"/>
      </w:pPr>
      <w:r>
        <w:t xml:space="preserve">(пп. 1.1 в ред. постановления Правительства Амурской области от 10.10.2022 </w:t>
      </w:r>
      <w:hyperlink r:id="rId15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1.2. Результаты проверки эффективности инвестиционных проектов используются для подготовки решений: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о включении (отказе во включении) инвестиционных проектов в перечень приоритетных инвестиционных проектов области;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о включении (отказе во включении) организации в реестр участников региональных инвестиционных проектов;</w:t>
      </w:r>
    </w:p>
    <w:p w:rsidR="00A144A1" w:rsidRDefault="00A144A1">
      <w:pPr>
        <w:pStyle w:val="ConsPlusNormal"/>
        <w:jc w:val="both"/>
      </w:pPr>
      <w:r>
        <w:t xml:space="preserve">(абзац введен постановлением Правительства Амурской области от 26.09.2014 </w:t>
      </w:r>
      <w:hyperlink r:id="rId16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о предоставлении (отказе в предоставлении) государственной (муниципальной) поддержки;</w:t>
      </w:r>
    </w:p>
    <w:p w:rsidR="00A144A1" w:rsidRDefault="00A144A1">
      <w:pPr>
        <w:pStyle w:val="ConsPlusNormal"/>
        <w:jc w:val="both"/>
      </w:pPr>
      <w:r>
        <w:t xml:space="preserve">(в ред. постановления Правительства Амурской области от 10.10.2022 </w:t>
      </w:r>
      <w:hyperlink r:id="rId17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бюджетов бюджетной системы Российской Федерации в целях применения мер государственной (муниципальной) поддержки, предусмотренных </w:t>
      </w:r>
      <w:hyperlink r:id="rId18">
        <w:r>
          <w:rPr>
            <w:color w:val="0000FF"/>
          </w:rPr>
          <w:t>статьей 15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Федерации".</w:t>
      </w:r>
    </w:p>
    <w:p w:rsidR="00A144A1" w:rsidRDefault="00A144A1">
      <w:pPr>
        <w:pStyle w:val="ConsPlusNormal"/>
        <w:jc w:val="both"/>
      </w:pPr>
      <w:r>
        <w:t xml:space="preserve">(абзац введен постановлением Правительства Амурской области от 10.10.2022 </w:t>
      </w:r>
      <w:hyperlink r:id="rId19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1.3. Рассмотрение и проверка эффективности инвестиционных проектов осуществляются на протяжении всего "жизненного цикла" (за весь расчетный период, указанный в бизнес-плане) - от начала до прекращения проекта.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При проверке эффективности инвестиционного проекта сроком реализации более одного года применяется дисконтирование денежных потоков </w:t>
      </w:r>
      <w:hyperlink w:anchor="P56">
        <w:r>
          <w:rPr>
            <w:color w:val="0000FF"/>
          </w:rPr>
          <w:t>&lt;1&gt;</w:t>
        </w:r>
      </w:hyperlink>
      <w:r>
        <w:t>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44A1" w:rsidRDefault="00A144A1">
      <w:pPr>
        <w:pStyle w:val="ConsPlusNormal"/>
        <w:spacing w:before="220"/>
        <w:ind w:firstLine="540"/>
        <w:jc w:val="both"/>
      </w:pPr>
      <w:bookmarkStart w:id="1" w:name="P56"/>
      <w:bookmarkEnd w:id="1"/>
      <w:r>
        <w:t xml:space="preserve">&lt;1&gt; Понятие "дисконтирование денежных потоков" используется в значении, указанном в Методических </w:t>
      </w:r>
      <w:hyperlink r:id="rId20">
        <w:r>
          <w:rPr>
            <w:color w:val="0000FF"/>
          </w:rPr>
          <w:t>рекомендациях</w:t>
        </w:r>
      </w:hyperlink>
      <w:r>
        <w:t xml:space="preserve"> по оценке эффективности инвестиционных проектов, утвержденных Министерством экономики РФ, Министерством финансов РФ, Государственным комитетом РФ по строительной, архитектурной и жилищной политике 21 июня 1999 г. N ВК 477.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  <w:outlineLvl w:val="1"/>
      </w:pPr>
      <w:r>
        <w:t>II. Проведение проверки эффективности</w:t>
      </w:r>
    </w:p>
    <w:p w:rsidR="00A144A1" w:rsidRDefault="00A144A1">
      <w:pPr>
        <w:pStyle w:val="ConsPlusTitle"/>
        <w:jc w:val="center"/>
      </w:pPr>
      <w:r>
        <w:t>инвестиционных проектов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2.1. Проверка эффективности инвестиционных проектов проводится исполнительным органом государственной власти области, на который возложены координация и регулирование деятельности в соответствующей сфере управления, в соответствии с настоящим Порядком.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lastRenderedPageBreak/>
        <w:t>2.2. В качестве исходных данных для проверки эффективности инвестиционного проекта используются: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бизнес-план или технико-экономическое обоснование инвестиционного проекта, утвержденные руководителем организации - инициатором инвестиционного проекта и заверенные печатью организации разработчика бизнес-плана;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паспорт инвестиционного проекта по форме, утвержденной Правительством области;</w:t>
      </w:r>
    </w:p>
    <w:p w:rsidR="00A144A1" w:rsidRDefault="00A144A1">
      <w:pPr>
        <w:pStyle w:val="ConsPlusNormal"/>
        <w:jc w:val="both"/>
      </w:pPr>
      <w:r>
        <w:t xml:space="preserve">(в ред. постановления Правительства Амурской области от 26.09.2014 </w:t>
      </w:r>
      <w:hyperlink r:id="rId21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справка о запрашиваемых объемах государственной поддержки за счет средств областного бюджета на реализацию инвестиционного проекта организации, претендующей на получение соответствующей государственной поддержки.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2.3. Для проверки эффективности инвестиционного проекта рассчитываются следующие показатели эффективности: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показатели экономической эффективности;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показатели бюджетной эффективности;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показатели социальной эффективности.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2.4. Проведение проверки эффективности инвестиционных проектов осуществляется в следующей последовательности: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1) </w:t>
      </w:r>
      <w:hyperlink w:anchor="P527">
        <w:r>
          <w:rPr>
            <w:color w:val="0000FF"/>
          </w:rPr>
          <w:t>расчет</w:t>
        </w:r>
      </w:hyperlink>
      <w:r>
        <w:t xml:space="preserve"> баллов по критерию экономической эффективности согласно приложению N 1 к настоящему Порядку;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2) </w:t>
      </w:r>
      <w:hyperlink w:anchor="P658">
        <w:r>
          <w:rPr>
            <w:color w:val="0000FF"/>
          </w:rPr>
          <w:t>расчет</w:t>
        </w:r>
      </w:hyperlink>
      <w:r>
        <w:t xml:space="preserve"> баллов по критерию бюджетной эффективности согласно приложению N 2 к настоящему Порядку;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3) </w:t>
      </w:r>
      <w:hyperlink w:anchor="P842">
        <w:r>
          <w:rPr>
            <w:color w:val="0000FF"/>
          </w:rPr>
          <w:t>расчет</w:t>
        </w:r>
      </w:hyperlink>
      <w:r>
        <w:t xml:space="preserve"> баллов по критерию социальной эффективности согласно приложению N 3 к настоящему Порядку;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4) </w:t>
      </w:r>
      <w:hyperlink w:anchor="P941">
        <w:r>
          <w:rPr>
            <w:color w:val="0000FF"/>
          </w:rPr>
          <w:t>расчет</w:t>
        </w:r>
      </w:hyperlink>
      <w:r>
        <w:t xml:space="preserve"> сводной оценки эффективности инвестиционного проекта согласно приложению N 4 к настоящему Порядку;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5) заключение по инвестиционному проекту.</w:t>
      </w:r>
    </w:p>
    <w:p w:rsidR="00A144A1" w:rsidRDefault="00A144A1">
      <w:pPr>
        <w:pStyle w:val="ConsPlusNormal"/>
        <w:jc w:val="both"/>
      </w:pPr>
      <w:r>
        <w:t xml:space="preserve">(пп. 5 в ред. постановления Правительства Амурской области от 26.09.2014 </w:t>
      </w:r>
      <w:hyperlink r:id="rId22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  <w:outlineLvl w:val="1"/>
      </w:pPr>
      <w:r>
        <w:t>III. Порядок определения значений показателей эффективности</w:t>
      </w:r>
    </w:p>
    <w:p w:rsidR="00A144A1" w:rsidRDefault="00A144A1">
      <w:pPr>
        <w:pStyle w:val="ConsPlusTitle"/>
        <w:jc w:val="center"/>
      </w:pPr>
      <w:r>
        <w:t>инвестиционных проектов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3.1. Под экономической эффективностью инвестиционного проекта понимается соотношение планируемых результатов к затратам на осуществление инвестиционного проекта, влияние проекта на формирование валового регионального продукта области, положительная динамика отдельных финансово-экономических показателей деятельности организаций в результате реализации инвестиционного проекта.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3.1.1. Для расчета экономической эффективности инвестиционного проекта используются следующие показатели: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добавленная стоимость, генерируемая инвестиционным проектом;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чистый дисконтированный доход;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lastRenderedPageBreak/>
        <w:t>индекс прибыльности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срок окупаемости;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объем инвестиций;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объем отгруженных товаров собственного производства, выполненных работ и услуг собственными силами;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выручка от реализации;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прибыль до налогообложения;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среднегодовая стоимость основных средств.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3.1.2. Добавленная стоимость, генерируемая инвестиционным проектом, равна совокупной выручке проекта, которая включает в себя суммарную заработную плату, арендную плату и прибыль за период реализации и определяется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1666240" cy="408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Дс - добавленная стоимость, генерируемая инвестиционным проектом;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 - прибыль инвестиционного проекта до налогообложения, выплаты процентов по долговым обязательствам;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З - суммарная заработная плата работников по инвестиционному проекту;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А - арендная плата;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T - горизонт расчета (период, за который осуществляется расчет);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t - годы реализации проекта (1 год, 2 год, ..., T);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SUM - сумма показателей за весь расчетный период.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3.1.3. Чистый дисконтированный доход инвестиционного проекта (ЧДД или NPV) характеризует превышение суммарных денежных поступлений над суммарными денежными затратами инвестиционного проекта за весь расчетный период, приведенных к моменту времени 0 (началу инвестиционного проекта). Величина ЧДД (NPV) вычисляется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21"/>
        </w:rPr>
        <w:drawing>
          <wp:inline distT="0" distB="0" distL="0" distR="0">
            <wp:extent cx="2399665" cy="4089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0955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денежные поступления, включая выручку от реализации проекта в t году;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6764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затраты, включая капитальные вложения, производственные затраты в t году;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Кд - коэффициент дисконтирования.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lastRenderedPageBreak/>
        <w:t>Коэффициент дисконтирования определяется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005840" cy="5137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 Е - норма дисконта, выраженная в долях единицы.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В качестве нормы дисконта используется значение уровня инфляции, ежегодно рассчитываемого Федеральной службой государственной статистики.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Инвестиционный проект признается соответствующим критерию экономической эффективности, в случае если </w:t>
      </w:r>
      <w:proofErr w:type="gramStart"/>
      <w:r>
        <w:t>ЧДД &gt;</w:t>
      </w:r>
      <w:proofErr w:type="gramEnd"/>
      <w:r>
        <w:t xml:space="preserve"> 0.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3.1.4. Индекс прибыльности инвестиционного проекта рассчитывается как отношение прибыли, получаемой от реализации инвестиционного проекта, к затратам на его реализацию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519555" cy="5029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 IP - индекс прибыльности проекта.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3.1.5. Сроком окупаемости инвестиционного проекта с учетом дисконтирования называется продолжительность периода от начального момента до момента окупаемости с учетом дисконтирования. Моментом окупаемости называется тот наиболее ранний момент времени в расчетном периоде, после которого чистый дисконтированный доход становится и в дальнейшем остается неотрицательным.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Расчет срока окупаемости производится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1226185" cy="5029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Со - срок окупаемости;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57480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лет до смены знаков чистого дисконтированного дохода, рассчитываемого нарастающим итогом с начала реализации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178435" cy="2514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сальдо чистого дисконтированного дохода, рассчитываемого нарастающим итогом с начала реализации проекта, в период, предшествующий переходу знака "-" на знак "+";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62255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чистого дисконтированного дохода, рассчитываемого нарастающим итогом с начала реализации проекта, в период со знаком "+";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12 - число месяцев в году.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3.2. Под бюджетной эффективностью инвестиционного проекта понимается влияние инвестиционного проекта на доходы бюджетов бюджетной системы Российской Федерации (увеличение налогооблагаемой базы, прирост налоговых платежей от реализации </w:t>
      </w:r>
      <w:r>
        <w:lastRenderedPageBreak/>
        <w:t>инвестиционного проекта).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3.2.1. В качестве показателей бюджетной эффективности инвестиционного проекта используются: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бюджетный эффект;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индекс бюджетной эффективности.</w:t>
      </w:r>
    </w:p>
    <w:p w:rsidR="00A144A1" w:rsidRDefault="00A144A1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3.2.2. Расчет бюджетного эффекта инвестиционного проекта производится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БЭ = SUM (НП</w:t>
      </w:r>
      <w:r>
        <w:rPr>
          <w:vertAlign w:val="subscript"/>
        </w:rPr>
        <w:t>t</w:t>
      </w:r>
      <w:r>
        <w:t xml:space="preserve"> - Рбип</w:t>
      </w:r>
      <w:r>
        <w:rPr>
          <w:vertAlign w:val="subscript"/>
        </w:rPr>
        <w:t>t</w:t>
      </w:r>
      <w:r>
        <w:t>) x Кд,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БЭ - бюджетный эффект от реализации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НП</w:t>
      </w:r>
      <w:r>
        <w:rPr>
          <w:vertAlign w:val="subscript"/>
        </w:rPr>
        <w:t>t</w:t>
      </w:r>
      <w:r>
        <w:t xml:space="preserve"> - налоговые поступления в бюджеты бюджетной системы Российской Федерации от реализации инвестиционного проекта за t год;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Рбип</w:t>
      </w:r>
      <w:r>
        <w:rPr>
          <w:vertAlign w:val="subscript"/>
        </w:rPr>
        <w:t>t</w:t>
      </w:r>
      <w:r>
        <w:t xml:space="preserve"> - средства бюджетов бюджетной системы Российской Федерации, предполагаемые на государственную (муниципальную) поддержку инвестиционного проекта в t году в соответствии с законодательством за период реализации инвестиционного проекта.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3.2.3. Индекс бюджетной эффективности рассчитывается по формуле: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И</w:t>
      </w:r>
      <w:r>
        <w:rPr>
          <w:vertAlign w:val="subscript"/>
        </w:rPr>
        <w:t>бэ</w:t>
      </w:r>
      <w:r>
        <w:t xml:space="preserve"> = SUM (НП</w:t>
      </w:r>
      <w:r>
        <w:rPr>
          <w:vertAlign w:val="subscript"/>
        </w:rPr>
        <w:t>t</w:t>
      </w:r>
      <w:r>
        <w:t xml:space="preserve"> x Кд) / SUM (Рбип</w:t>
      </w:r>
      <w:r>
        <w:rPr>
          <w:vertAlign w:val="subscript"/>
        </w:rPr>
        <w:t>t</w:t>
      </w:r>
      <w:r>
        <w:t xml:space="preserve"> x Кд),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 И</w:t>
      </w:r>
      <w:r>
        <w:rPr>
          <w:vertAlign w:val="subscript"/>
        </w:rPr>
        <w:t>бэ</w:t>
      </w:r>
      <w:r>
        <w:t xml:space="preserve"> - коэффициент бюджетной эффективности.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3.2.4. Оценка бюджетной эффективности производится на основе данных бизнес-плана или технико-экономического обоснования инвестиционного проекта, а также справки организаций о предполагаемых объемах государственной (муниципальной) поддержки.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При отсутствии потребности в средствах бюджетов бюджетной системы Российской Федерации (указанных в </w:t>
      </w:r>
      <w:hyperlink w:anchor="P140">
        <w:r>
          <w:rPr>
            <w:color w:val="0000FF"/>
          </w:rPr>
          <w:t>пункте 3.2.2</w:t>
        </w:r>
      </w:hyperlink>
      <w:r>
        <w:t xml:space="preserve"> настоящего Порядка) на реализацию инвестиционного проекта коэффициент бюджетной эффективности не рассчитывается и при определении критерия бюджетной эффективности принимается равным 6 баллам.</w:t>
      </w:r>
    </w:p>
    <w:p w:rsidR="00A144A1" w:rsidRDefault="00A144A1">
      <w:pPr>
        <w:pStyle w:val="ConsPlusNormal"/>
        <w:jc w:val="both"/>
      </w:pPr>
      <w:r>
        <w:t xml:space="preserve">(п. 3.2 в ред. постановления Правительства Амурской области от 10.10.2022 </w:t>
      </w:r>
      <w:hyperlink r:id="rId33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3.3. Под социальной эффективностью инвестиционного проекта понимаются последствия от реализации инвестиционного проекта в виде повышения уровня доходов населения и обеспечения занятости.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Для расчета социальной эффективности используются следующие показатели: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количество создаваемых рабочих мест в области в рамках инвестиционного проекта (среднесписочная численность работников);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lastRenderedPageBreak/>
        <w:t>расходы на улучшение качества жизни работников;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расходы в области энергосбережения;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расходы на повышение экологической безопасности;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расходы на создание социальной инфраструктуры.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3.4. Сводная оценка эффективности инвестиционных проектов.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3.4.1. Сводная оценка эффективности инвестиционных проектов осуществляется по балльной шкале с использованием критериев эффективности, указанных в </w:t>
      </w:r>
      <w:hyperlink w:anchor="P185">
        <w:r>
          <w:rPr>
            <w:color w:val="0000FF"/>
          </w:rPr>
          <w:t>таблице 1</w:t>
        </w:r>
      </w:hyperlink>
      <w:r>
        <w:t xml:space="preserve"> настоящего Порядка, и коэффициента значимости критериев эффективности инвестиционных проектов, указанных в </w:t>
      </w:r>
      <w:hyperlink w:anchor="P431">
        <w:r>
          <w:rPr>
            <w:color w:val="0000FF"/>
          </w:rPr>
          <w:t>таблице 2</w:t>
        </w:r>
      </w:hyperlink>
      <w:r>
        <w:t xml:space="preserve"> настоящего Порядка, и рассчитывается по следующей формуле согласно </w:t>
      </w:r>
      <w:hyperlink w:anchor="P941">
        <w:r>
          <w:rPr>
            <w:color w:val="0000FF"/>
          </w:rPr>
          <w:t>приложению N 4</w:t>
        </w:r>
      </w:hyperlink>
      <w:r>
        <w:t xml:space="preserve"> к настоящему Порядку: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rPr>
          <w:noProof/>
          <w:position w:val="-8"/>
        </w:rPr>
        <w:drawing>
          <wp:inline distT="0" distB="0" distL="0" distR="0">
            <wp:extent cx="1802130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429895" cy="2514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сводный балл оценки инвестиционного проекта (в баллах);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Кэф - соответствующее инвестиционному проекту значение коэффициента экономической эффективности (</w:t>
      </w:r>
      <w:hyperlink w:anchor="P527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Кбэ - соответствующее инвестиционному проекту значение коэффициента бюджетной эффективности (</w:t>
      </w:r>
      <w:hyperlink w:anchor="P658">
        <w:r>
          <w:rPr>
            <w:color w:val="0000FF"/>
          </w:rPr>
          <w:t>приложение N 2</w:t>
        </w:r>
      </w:hyperlink>
      <w:r>
        <w:t xml:space="preserve"> к настоящему Порядку);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Ксэ - соответствующее инвестиционному проекту значение критерия социальной эффективности (</w:t>
      </w:r>
      <w:hyperlink w:anchor="P842">
        <w:r>
          <w:rPr>
            <w:color w:val="0000FF"/>
          </w:rPr>
          <w:t>приложение N 3</w:t>
        </w:r>
      </w:hyperlink>
      <w:r>
        <w:t xml:space="preserve"> к настоящему Порядку).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3.4.2. Сводный балл оценки эффективности инвестиционного проекта: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60,1 и выше - высокая эффективность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30,1 - 60,0 - умеренная эффективность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15,1 - 30,0 - пониженная эффективность инвестиционного проекта;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15,0 и ниже - низкая эффективность инвестиционного проекта.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3.4.3. Значение критериев эффективности инвестиционных проектов определятся в соответствии с </w:t>
      </w:r>
      <w:hyperlink w:anchor="P185">
        <w:r>
          <w:rPr>
            <w:color w:val="0000FF"/>
          </w:rPr>
          <w:t>таблицей 1</w:t>
        </w:r>
      </w:hyperlink>
      <w:r>
        <w:t>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2"/>
      </w:pPr>
      <w:r>
        <w:t>Таблица 1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</w:pPr>
      <w:bookmarkStart w:id="3" w:name="P185"/>
      <w:bookmarkEnd w:id="3"/>
      <w:r>
        <w:t>Критерии эффективности инвестиционных проектов (Кэ)</w:t>
      </w:r>
    </w:p>
    <w:p w:rsidR="00A144A1" w:rsidRDefault="00A144A1">
      <w:pPr>
        <w:pStyle w:val="ConsPlusNormal"/>
        <w:jc w:val="center"/>
      </w:pPr>
      <w:r>
        <w:t>(в ред. постановления Правительства Амурской области</w:t>
      </w:r>
    </w:p>
    <w:p w:rsidR="00A144A1" w:rsidRDefault="00A144A1">
      <w:pPr>
        <w:pStyle w:val="ConsPlusNormal"/>
        <w:jc w:val="center"/>
      </w:pPr>
      <w:r>
        <w:t xml:space="preserve">от 10.10.2022 </w:t>
      </w:r>
      <w:hyperlink r:id="rId36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5896"/>
        <w:gridCol w:w="1814"/>
      </w:tblGrid>
      <w:tr w:rsidR="00A144A1">
        <w:tc>
          <w:tcPr>
            <w:tcW w:w="1361" w:type="dxa"/>
          </w:tcPr>
          <w:p w:rsidR="00A144A1" w:rsidRDefault="00A144A1">
            <w:pPr>
              <w:pStyle w:val="ConsPlusNormal"/>
              <w:jc w:val="center"/>
            </w:pPr>
            <w:r>
              <w:t>Номер Кэ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критерия, его оценочные характеристики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  <w:jc w:val="center"/>
            </w:pPr>
            <w:r>
              <w:t>Значение в баллах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  <w:outlineLvl w:val="3"/>
            </w:pPr>
            <w:r>
              <w:lastRenderedPageBreak/>
              <w:t>Кэф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Критерии экономической эффективности проекта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1.1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проектом, свыше 10000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проектом, от 5000 млн. руб. до 10000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проектом, от 1000 млн. руб. до 5000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проектом, от 500 млн. руб. до 1000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проектом, равна либо менее 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1.2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 свыше 5000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 от 3000 млн. руб. до 5000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 от 1500 млн. руб. до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 равен либо менее 1500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 с отрицательным результатом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1.3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прибыльности проекта свыше 1,41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прибыльности проекта от 1,21 до 1,40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прибыльности проекта от 1 до 1,20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прибыльности проекта ниже 1,0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1.4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Срок окупаемости проекта равен либо менее 3 лет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Срок окупаемости проекта от 3 до 5 лет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Срок окупаемости проекта от 5 до 7 лет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Срок окупаемости проекта от 7 до 10 лет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Срок окупаемости проекта свыше 10 лет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1.5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свыше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от 1501 млн. руб. до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от 1001 млн. руб. до 1500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3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от 501 млн. руб. до 1000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от 150 млн. руб. до 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инвестиций равен либо менее 150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1.6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темп роста свыше 105 процентов в год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темп роста от 103 до 105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темп роста от 101 до 103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 - темп роста 101 и менее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1.7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Выручка от реализации - темп роста свыше 105 процентов в год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Выручка от реализации - темп роста от 103 до 105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Выручка от реализации - темп роста от 101 до 103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Выручка от реализации - темп роста - 101 процент и менее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1.8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Прибыль до налогообложения - темп роста свыше 105 процентов в год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Прибыль до налогообложения - темп роста от 103 до 105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Прибыль до налогообложения - темп роста от 101 до 103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Прибыль до налогообложения - темп роста - 101 процент и менее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Кэф 1.9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 свыше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 от 1501 млн. руб. до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 от 150 млн. руб. до 1500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 150 млн. руб. и менее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  <w:outlineLvl w:val="3"/>
            </w:pPr>
            <w:r>
              <w:t>Кбэ 2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Критерии бюджетной эффективности проекта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Кбэ 2.1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Бюджетный эффект свыше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Бюджетный эффект от 1500 млн. руб. до 3000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4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Бюджетный эффект от 500 млн. руб. до 1500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Бюджетный эффект равен либо менее 500 млн. руб.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Бюджетный эффект с отрицательным результатом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Кбэ 2.2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 более 3,1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 от 2,1 до 3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3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 от 1,0 до 2,0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 менее 1,0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Отсутствие расходов бюджета на государственную (муниципальную) поддержку инвестиционного проекта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  <w:outlineLvl w:val="3"/>
            </w:pPr>
            <w:r>
              <w:t>Ксэ 3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Критерии социальной эффективности проекта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3.1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Количество создаваемых рабочих мест (за каждые 100 создаваемых рабочих мест)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 (не более 6)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Количество создаваемых рабочих мест менее 100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0,1 за каждые 10 чел.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Количество создаваемых рабочих мест менее 10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0,05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3.2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более 3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от 0,5 до 3,0 процента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составит менее 0,5 процента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занятых в экономике муниципального образования по месту реализации инвестиционного проекта 0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3.3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 выше среднемесячной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заработной платы по виду деятельности,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соответствующему инвестиционному проекту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 соответствует среднемесячной заработной плате по виду деятельности, соответствующему инвестиционному проекту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 ниже среднемесячной заработной платы по виду деятельности, соответствующему инвестиционному проекту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3.4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более 10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6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от 5 до 10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2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 составит менее 5 процентов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3.5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улучшение качества жизни работников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улучшение качества жизни работников не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3.6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в области энергосбережения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в области энергосбережения не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3.7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повышение экологической безопасности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повышение экологической безопасности не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  <w:r>
              <w:t>Ксэ 3.8</w:t>
            </w: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создание социальной инфраструктуры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5896" w:type="dxa"/>
          </w:tcPr>
          <w:p w:rsidR="00A144A1" w:rsidRDefault="00A144A1">
            <w:pPr>
              <w:pStyle w:val="ConsPlusNormal"/>
            </w:pPr>
            <w:r>
              <w:t>Расходы на создание социальной инфраструктуры не предусматриваются</w:t>
            </w:r>
          </w:p>
        </w:tc>
        <w:tc>
          <w:tcPr>
            <w:tcW w:w="1814" w:type="dxa"/>
          </w:tcPr>
          <w:p w:rsidR="00A144A1" w:rsidRDefault="00A144A1">
            <w:pPr>
              <w:pStyle w:val="ConsPlusNormal"/>
            </w:pPr>
            <w:r>
              <w:t>0</w:t>
            </w: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 xml:space="preserve">3.4.4. Коэффициенты значимости по соответствующему критерию указаны в </w:t>
      </w:r>
      <w:hyperlink w:anchor="P431">
        <w:r>
          <w:rPr>
            <w:color w:val="0000FF"/>
          </w:rPr>
          <w:t>таблице 2</w:t>
        </w:r>
      </w:hyperlink>
      <w:r>
        <w:t>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2"/>
      </w:pPr>
      <w:r>
        <w:t>Таблица 2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</w:pPr>
      <w:bookmarkStart w:id="4" w:name="P431"/>
      <w:bookmarkEnd w:id="4"/>
      <w:r>
        <w:t>Коэффициенты значимости (Кз)</w:t>
      </w:r>
    </w:p>
    <w:p w:rsidR="00A144A1" w:rsidRDefault="00A14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6180"/>
        <w:gridCol w:w="1474"/>
      </w:tblGrid>
      <w:tr w:rsidR="00A144A1">
        <w:tc>
          <w:tcPr>
            <w:tcW w:w="1320" w:type="dxa"/>
          </w:tcPr>
          <w:p w:rsidR="00A144A1" w:rsidRDefault="00A144A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  <w:jc w:val="center"/>
            </w:pPr>
            <w:r>
              <w:t>Коэффициент значимости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  <w:outlineLvl w:val="3"/>
            </w:pPr>
            <w:r>
              <w:t>Кэф 1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Критерии экономической эффективности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lastRenderedPageBreak/>
              <w:t>Кэф 1.1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Добавленная стоимость, генерируемая инвестиционным проектом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1,4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1.2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0,3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1.3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Индекс прибыльности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0,1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1.4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Срок окупаемости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0,4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1.5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Объем инвестиций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1,1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1.6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1,1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1.7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Выручка от реализации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1,1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1.8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Прибыль до налогообложения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0,3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Кэф 1.9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0,2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  <w:outlineLvl w:val="3"/>
            </w:pPr>
            <w:r>
              <w:t>Кбэ 2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Критерии бюджетной эффективности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 2.1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Бюджетный эффект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1,4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Кэ 2.2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0,8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  <w:outlineLvl w:val="3"/>
            </w:pPr>
            <w:r>
              <w:t>Ксэ 3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Критерии социальной эффективности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3.1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Количество создаваемых рабочих мест (за каждые 100 создаваемых рабочих мест)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1,4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3.2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Количество новых рабочих мест в общей численности занятых в экономике муниципального образования по месту реализации инвестиционного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0,5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3.3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0,6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3.4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Соотношение количества новых рабочих мест в общей численности безработных в муниципальном образовании по месту реализации инвестиционного проекта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0,7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3.5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Расходы на улучшение качества жизни работников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0,3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3.6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Расходы в области энергосбережения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0,2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3.7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Расходы на повышение экологической безопасности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0,2</w:t>
            </w:r>
          </w:p>
        </w:tc>
      </w:tr>
      <w:tr w:rsidR="00A144A1"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Ксэ 3.8</w:t>
            </w:r>
          </w:p>
        </w:tc>
        <w:tc>
          <w:tcPr>
            <w:tcW w:w="6180" w:type="dxa"/>
          </w:tcPr>
          <w:p w:rsidR="00A144A1" w:rsidRDefault="00A144A1">
            <w:pPr>
              <w:pStyle w:val="ConsPlusNormal"/>
            </w:pPr>
            <w:r>
              <w:t>Расходы на создание социальной инфраструктуры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0,2</w:t>
            </w: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3.4.5. Инвестиционные проекты, получившие сводную оценку эффективности 15 баллов и менее, признаются неэффективными.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Title"/>
        <w:jc w:val="center"/>
        <w:outlineLvl w:val="1"/>
      </w:pPr>
      <w:r>
        <w:t>IV. Результаты проверки эффективности</w:t>
      </w:r>
    </w:p>
    <w:p w:rsidR="00A144A1" w:rsidRDefault="00A144A1">
      <w:pPr>
        <w:pStyle w:val="ConsPlusTitle"/>
        <w:jc w:val="center"/>
      </w:pPr>
      <w:r>
        <w:t>инвестиционных проектов</w:t>
      </w:r>
    </w:p>
    <w:p w:rsidR="00A144A1" w:rsidRDefault="00A144A1">
      <w:pPr>
        <w:pStyle w:val="ConsPlusNormal"/>
        <w:jc w:val="center"/>
      </w:pPr>
      <w:r>
        <w:t>(в ред. постановления Правительства Амурской области</w:t>
      </w:r>
    </w:p>
    <w:p w:rsidR="00A144A1" w:rsidRDefault="00A144A1">
      <w:pPr>
        <w:pStyle w:val="ConsPlusNormal"/>
        <w:jc w:val="center"/>
      </w:pPr>
      <w:r>
        <w:t xml:space="preserve">от 26.09.2014 </w:t>
      </w:r>
      <w:hyperlink r:id="rId37">
        <w:r>
          <w:rPr>
            <w:color w:val="0000FF"/>
          </w:rPr>
          <w:t>N 593</w:t>
        </w:r>
      </w:hyperlink>
      <w:r>
        <w:t>)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lastRenderedPageBreak/>
        <w:t>Результатом проверки эффективности инвестиционных проектов является признание инвестиционного проекта соответствующим (несоответствующим) критериям эффективности инвестиционного проекта с отражением показателей и сводной оценки эффективности в заключении по инвестиционному проекту, в котором делаются выводы о целесообразности (нецелесообразности):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включения инвестиционного проекта в перечень приоритетных инвестиционных проектов области;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включения организации в реестр участников региональных инвестиционных проектов;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>предоставления государственной поддержки за счет средств областного бюджета;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бюджетов бюджетной системы Российской Федерации в целях применения мер государственной (муниципальной) поддержки, предусмотренных </w:t>
      </w:r>
      <w:hyperlink r:id="rId38">
        <w:r>
          <w:rPr>
            <w:color w:val="0000FF"/>
          </w:rPr>
          <w:t>статьей 15</w:t>
        </w:r>
      </w:hyperlink>
      <w:r>
        <w:t xml:space="preserve"> Федерального закона от 1 апреля 2020 г. N 69-ФЗ "О защите и поощрении капиталовложений в Российской Федерации".</w:t>
      </w:r>
    </w:p>
    <w:p w:rsidR="00A144A1" w:rsidRDefault="00A144A1">
      <w:pPr>
        <w:pStyle w:val="ConsPlusNormal"/>
        <w:jc w:val="both"/>
      </w:pPr>
      <w:r>
        <w:t xml:space="preserve">(абзац введен постановлением Правительства Амурской области от 10.10.2022 </w:t>
      </w:r>
      <w:hyperlink r:id="rId39">
        <w:r>
          <w:rPr>
            <w:color w:val="0000FF"/>
          </w:rPr>
          <w:t>N 1004</w:t>
        </w:r>
      </w:hyperlink>
      <w:r>
        <w:t>)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1"/>
      </w:pPr>
      <w:r>
        <w:t>Приложение N 1</w:t>
      </w:r>
    </w:p>
    <w:p w:rsidR="00A144A1" w:rsidRDefault="00A144A1">
      <w:pPr>
        <w:pStyle w:val="ConsPlusNormal"/>
        <w:jc w:val="right"/>
      </w:pPr>
      <w:r>
        <w:t>к Порядку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bookmarkStart w:id="5" w:name="P527"/>
      <w:bookmarkEnd w:id="5"/>
      <w:r>
        <w:t>Расчет баллов по критерию экономической эффективности</w:t>
      </w:r>
    </w:p>
    <w:p w:rsidR="00A144A1" w:rsidRDefault="00A144A1">
      <w:pPr>
        <w:pStyle w:val="ConsPlusNormal"/>
        <w:jc w:val="center"/>
      </w:pPr>
      <w:r>
        <w:t>инвестиционного проекта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Наименование инвестиционного проекта ___________________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  <w:outlineLvl w:val="2"/>
      </w:pPr>
      <w:r>
        <w:t>I. Показатели, определяемые в целом</w:t>
      </w:r>
    </w:p>
    <w:p w:rsidR="00A144A1" w:rsidRDefault="00A144A1">
      <w:pPr>
        <w:pStyle w:val="ConsPlusNormal"/>
        <w:jc w:val="center"/>
      </w:pPr>
      <w:r>
        <w:t>по инвестиционному проекту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sectPr w:rsidR="00A144A1" w:rsidSect="00340E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139"/>
        <w:gridCol w:w="1815"/>
        <w:gridCol w:w="2475"/>
        <w:gridCol w:w="1980"/>
        <w:gridCol w:w="1485"/>
      </w:tblGrid>
      <w:tr w:rsidR="00A144A1">
        <w:tc>
          <w:tcPr>
            <w:tcW w:w="495" w:type="dxa"/>
          </w:tcPr>
          <w:p w:rsidR="00A144A1" w:rsidRDefault="00A144A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  <w:jc w:val="center"/>
            </w:pPr>
            <w:r>
              <w:t>Значение показателя в целом по проекту</w:t>
            </w:r>
          </w:p>
        </w:tc>
        <w:tc>
          <w:tcPr>
            <w:tcW w:w="2475" w:type="dxa"/>
          </w:tcPr>
          <w:p w:rsidR="00A144A1" w:rsidRDefault="00A144A1">
            <w:pPr>
              <w:pStyle w:val="ConsPlusNormal"/>
              <w:jc w:val="center"/>
            </w:pPr>
            <w:r>
              <w:t>Критерии экономической эффективности в баллах (Кэф)</w:t>
            </w:r>
          </w:p>
        </w:tc>
        <w:tc>
          <w:tcPr>
            <w:tcW w:w="1980" w:type="dxa"/>
          </w:tcPr>
          <w:p w:rsidR="00A144A1" w:rsidRDefault="00A144A1">
            <w:pPr>
              <w:pStyle w:val="ConsPlusNormal"/>
              <w:jc w:val="center"/>
            </w:pPr>
            <w:r>
              <w:t>Коэффициент значимости (Кз)</w:t>
            </w:r>
          </w:p>
        </w:tc>
        <w:tc>
          <w:tcPr>
            <w:tcW w:w="1485" w:type="dxa"/>
          </w:tcPr>
          <w:p w:rsidR="00A144A1" w:rsidRDefault="00A144A1">
            <w:pPr>
              <w:pStyle w:val="ConsPlusNormal"/>
              <w:jc w:val="center"/>
            </w:pPr>
            <w:r>
              <w:t>Сводный балл Кэф (4 x 5)</w:t>
            </w: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A144A1" w:rsidRDefault="00A14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A144A1" w:rsidRDefault="00A14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A144A1" w:rsidRDefault="00A144A1">
            <w:pPr>
              <w:pStyle w:val="ConsPlusNormal"/>
              <w:jc w:val="center"/>
            </w:pPr>
            <w:r>
              <w:t>6</w:t>
            </w: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</w:pPr>
            <w:r>
              <w:t>Добавленная стоимость, тыс. руб.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47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98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485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</w:pPr>
            <w:r>
              <w:t>Чистый дисконтированный доход, тыс. руб.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47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98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485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</w:pPr>
            <w:r>
              <w:t>Индекс прибыльности проекта, коэффициент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47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98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485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</w:pPr>
            <w:r>
              <w:t>Срок окупаемости проекта, год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47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98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485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A144A1" w:rsidRDefault="00A144A1">
            <w:pPr>
              <w:pStyle w:val="ConsPlusNormal"/>
            </w:pPr>
            <w:r>
              <w:t>Объем инвестиций, тыс. руб.</w:t>
            </w:r>
          </w:p>
        </w:tc>
        <w:tc>
          <w:tcPr>
            <w:tcW w:w="181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47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98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485" w:type="dxa"/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  <w:outlineLvl w:val="2"/>
      </w:pPr>
      <w:r>
        <w:t>II. Показатели, определяемые расчетным путем</w:t>
      </w:r>
    </w:p>
    <w:p w:rsidR="00A144A1" w:rsidRDefault="00A14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1531"/>
        <w:gridCol w:w="1587"/>
        <w:gridCol w:w="1650"/>
        <w:gridCol w:w="990"/>
        <w:gridCol w:w="825"/>
        <w:gridCol w:w="1320"/>
      </w:tblGrid>
      <w:tr w:rsidR="00A144A1">
        <w:tc>
          <w:tcPr>
            <w:tcW w:w="495" w:type="dxa"/>
          </w:tcPr>
          <w:p w:rsidR="00A144A1" w:rsidRDefault="00A144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Значение в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25730" cy="25146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году</w:t>
            </w:r>
          </w:p>
        </w:tc>
        <w:tc>
          <w:tcPr>
            <w:tcW w:w="1587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Значение в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57480" cy="25146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году</w:t>
            </w:r>
          </w:p>
        </w:tc>
        <w:tc>
          <w:tcPr>
            <w:tcW w:w="1650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Темп роста </w:t>
            </w:r>
            <w:hyperlink w:anchor="P638">
              <w:r>
                <w:rPr>
                  <w:color w:val="0000FF"/>
                </w:rPr>
                <w:t>&lt;*&gt;</w:t>
              </w:r>
            </w:hyperlink>
            <w:r>
              <w:t xml:space="preserve"> (4 / 3 x 100)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  <w:jc w:val="center"/>
            </w:pPr>
            <w:r>
              <w:t>(Кэф) балл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  <w:jc w:val="center"/>
            </w:pPr>
            <w:r>
              <w:t>(Кз)</w:t>
            </w:r>
          </w:p>
        </w:tc>
        <w:tc>
          <w:tcPr>
            <w:tcW w:w="1320" w:type="dxa"/>
          </w:tcPr>
          <w:p w:rsidR="00A144A1" w:rsidRDefault="00A144A1">
            <w:pPr>
              <w:pStyle w:val="ConsPlusNormal"/>
              <w:jc w:val="center"/>
            </w:pPr>
            <w:r>
              <w:t>Сводный балл Кэф (6 x 7)</w:t>
            </w: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144A1" w:rsidRDefault="00A14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A144A1" w:rsidRDefault="00A14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A144A1" w:rsidRDefault="00A144A1">
            <w:pPr>
              <w:pStyle w:val="ConsPlusNormal"/>
              <w:jc w:val="center"/>
            </w:pPr>
            <w:r>
              <w:t>8</w:t>
            </w: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1.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</w:pPr>
            <w: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58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65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20" w:type="dxa"/>
          </w:tcPr>
          <w:p w:rsidR="00A144A1" w:rsidRDefault="00A144A1">
            <w:pPr>
              <w:pStyle w:val="ConsPlusNormal"/>
            </w:pPr>
            <w:r>
              <w:t>1</w:t>
            </w: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2.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58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65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2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3.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</w:pPr>
            <w:r>
              <w:t>Прибыль до налогообложения, тыс. руб.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58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65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2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</w:pPr>
            <w:r>
              <w:t>Среднегодовая стоимость основных средств, тыс. руб.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58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65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2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495" w:type="dxa"/>
          </w:tcPr>
          <w:p w:rsidR="00A144A1" w:rsidRDefault="00A144A1">
            <w:pPr>
              <w:pStyle w:val="ConsPlusNormal"/>
            </w:pPr>
            <w:r>
              <w:t>5.</w:t>
            </w:r>
          </w:p>
        </w:tc>
        <w:tc>
          <w:tcPr>
            <w:tcW w:w="3969" w:type="dxa"/>
          </w:tcPr>
          <w:p w:rsidR="00A144A1" w:rsidRDefault="00A144A1">
            <w:pPr>
              <w:pStyle w:val="ConsPlusNormal"/>
            </w:pPr>
            <w:r>
              <w:t>Коэффициент экономической эффективности (Кэф)</w:t>
            </w:r>
          </w:p>
        </w:tc>
        <w:tc>
          <w:tcPr>
            <w:tcW w:w="1531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58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65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320" w:type="dxa"/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sectPr w:rsidR="00A144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--------------------------------</w:t>
      </w:r>
    </w:p>
    <w:p w:rsidR="00A144A1" w:rsidRDefault="00A144A1">
      <w:pPr>
        <w:pStyle w:val="ConsPlusNormal"/>
        <w:spacing w:before="220"/>
        <w:ind w:firstLine="540"/>
        <w:jc w:val="both"/>
      </w:pPr>
      <w:bookmarkStart w:id="6" w:name="P638"/>
      <w:bookmarkEnd w:id="6"/>
      <w:r>
        <w:t>&lt;*&gt; Расчет темпов роста осуществляется ежегодно за период реализации инвестиционного проекта.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Кэф равен сводному количеству баллов с учетом коэффициента значимости критерия экономической эффективности: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Кэф = (Кэф 1.1 x Кз) + ... (Кэф 1.9 x Кз),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Кэф 1.1 - Кэф 1.9 - критерии экономической эффективности проекта согласно </w:t>
      </w:r>
      <w:hyperlink w:anchor="P185">
        <w:r>
          <w:rPr>
            <w:color w:val="0000FF"/>
          </w:rPr>
          <w:t>таблице 1</w:t>
        </w:r>
      </w:hyperlink>
      <w:r>
        <w:t xml:space="preserve"> настоящего Порядка;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Кз - коэффициенты значимости критериев экономической эффективности проекта согласно </w:t>
      </w:r>
      <w:hyperlink w:anchor="P431">
        <w:r>
          <w:rPr>
            <w:color w:val="0000FF"/>
          </w:rPr>
          <w:t>таблице 2</w:t>
        </w:r>
      </w:hyperlink>
      <w:r>
        <w:t xml:space="preserve"> настоящего Порядка.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1"/>
      </w:pPr>
      <w:r>
        <w:t>Приложение N 2</w:t>
      </w:r>
    </w:p>
    <w:p w:rsidR="00A144A1" w:rsidRDefault="00A144A1">
      <w:pPr>
        <w:pStyle w:val="ConsPlusNormal"/>
        <w:jc w:val="right"/>
      </w:pPr>
      <w:r>
        <w:t>к Порядку</w:t>
      </w:r>
    </w:p>
    <w:p w:rsidR="00A144A1" w:rsidRDefault="00A144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144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постановления Правительства Амурской области</w:t>
            </w:r>
          </w:p>
          <w:p w:rsidR="00A144A1" w:rsidRDefault="00A144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42">
              <w:r>
                <w:rPr>
                  <w:color w:val="0000FF"/>
                </w:rPr>
                <w:t>N 1004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bookmarkStart w:id="7" w:name="P658"/>
      <w:bookmarkEnd w:id="7"/>
      <w:r>
        <w:rPr>
          <w:b/>
        </w:rPr>
        <w:t>Расчет баллов по критерию бюджетной эффективности</w:t>
      </w:r>
    </w:p>
    <w:p w:rsidR="00A144A1" w:rsidRDefault="00A144A1">
      <w:pPr>
        <w:pStyle w:val="ConsPlusNormal"/>
        <w:jc w:val="center"/>
      </w:pPr>
      <w:r>
        <w:rPr>
          <w:b/>
        </w:rPr>
        <w:t>инвестиционного проекта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Наименование инвестиционного проекта _______________________</w:t>
      </w:r>
    </w:p>
    <w:p w:rsidR="00A144A1" w:rsidRDefault="00A14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438"/>
        <w:gridCol w:w="1191"/>
        <w:gridCol w:w="1191"/>
        <w:gridCol w:w="907"/>
        <w:gridCol w:w="794"/>
        <w:gridCol w:w="737"/>
        <w:gridCol w:w="1190"/>
      </w:tblGrid>
      <w:tr w:rsidR="00A144A1">
        <w:tc>
          <w:tcPr>
            <w:tcW w:w="623" w:type="dxa"/>
          </w:tcPr>
          <w:p w:rsidR="00A144A1" w:rsidRDefault="00A144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Значение в 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t>1</w:t>
            </w:r>
            <w:r>
              <w:t xml:space="preserve"> году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Значение в </w:t>
            </w:r>
            <w:r>
              <w:rPr>
                <w:i/>
              </w:rPr>
              <w:t>t</w:t>
            </w:r>
            <w:r>
              <w:rPr>
                <w:vertAlign w:val="subscript"/>
              </w:rPr>
              <w:t>2</w:t>
            </w:r>
            <w:r>
              <w:t xml:space="preserve"> году</w:t>
            </w:r>
          </w:p>
        </w:tc>
        <w:tc>
          <w:tcPr>
            <w:tcW w:w="907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Темп роста (4 / 3 x 100) </w:t>
            </w:r>
            <w:hyperlink w:anchor="P8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</w:tcPr>
          <w:p w:rsidR="00A144A1" w:rsidRDefault="00A144A1">
            <w:pPr>
              <w:pStyle w:val="ConsPlusNormal"/>
              <w:jc w:val="center"/>
            </w:pPr>
            <w:r>
              <w:t>(Кбэ) балл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  <w:jc w:val="center"/>
            </w:pPr>
            <w:r>
              <w:t>(КЗ)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  <w:jc w:val="center"/>
            </w:pPr>
            <w:r>
              <w:t>Сводный балл Кэф (6 x 7)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144A1" w:rsidRDefault="00A14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144A1" w:rsidRDefault="00A144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  <w:jc w:val="center"/>
            </w:pPr>
            <w:r>
              <w:t>8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Налог на прибыль организаций,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Налог на имущество организаций,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Транспортный налог,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Другие налоги,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8" w:name="P711"/>
            <w:bookmarkEnd w:id="8"/>
            <w:r>
              <w:t>5.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 xml:space="preserve">Налоговые поступления </w:t>
            </w:r>
            <w:r>
              <w:lastRenderedPageBreak/>
              <w:t>в бюджеты бюджетной системы Российской Федерации, всего, тыс. руб. (НП</w:t>
            </w:r>
            <w:r>
              <w:rPr>
                <w:vertAlign w:val="subscript"/>
              </w:rPr>
              <w:t>t</w:t>
            </w:r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9" w:name="P719"/>
            <w:bookmarkEnd w:id="9"/>
            <w:r>
              <w:t>6.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Коэффициент дисконтирования (Кд)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0" w:name="P727"/>
            <w:bookmarkEnd w:id="10"/>
            <w:r>
              <w:t>7.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Налоговые поступления с учетом коэффициента дисконтирования, тыс. руб. (</w:t>
            </w:r>
            <w:hyperlink w:anchor="P711">
              <w:r>
                <w:rPr>
                  <w:color w:val="0000FF"/>
                </w:rPr>
                <w:t>5</w:t>
              </w:r>
            </w:hyperlink>
            <w:r>
              <w:t xml:space="preserve"> x </w:t>
            </w:r>
            <w:hyperlink w:anchor="P719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1" w:name="P735"/>
            <w:bookmarkEnd w:id="11"/>
            <w:r>
              <w:t>8.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Средства бюджетов бюджетной системы Российской Федерации, связанные с реализацией инвестиционного проекта, всего, тыс. руб. (</w:t>
            </w:r>
            <w:hyperlink w:anchor="P743">
              <w:r>
                <w:rPr>
                  <w:color w:val="0000FF"/>
                </w:rPr>
                <w:t>8.1</w:t>
              </w:r>
            </w:hyperlink>
            <w:r>
              <w:t xml:space="preserve"> + </w:t>
            </w:r>
            <w:hyperlink w:anchor="P751">
              <w:r>
                <w:rPr>
                  <w:color w:val="0000FF"/>
                </w:rPr>
                <w:t>8.2</w:t>
              </w:r>
            </w:hyperlink>
            <w:r>
              <w:t xml:space="preserve"> + </w:t>
            </w:r>
            <w:hyperlink w:anchor="P759">
              <w:r>
                <w:rPr>
                  <w:color w:val="0000FF"/>
                </w:rPr>
                <w:t>8.3</w:t>
              </w:r>
            </w:hyperlink>
            <w:r>
              <w:t xml:space="preserve"> + </w:t>
            </w:r>
            <w:hyperlink w:anchor="P767">
              <w:r>
                <w:rPr>
                  <w:color w:val="0000FF"/>
                </w:rPr>
                <w:t>8.4</w:t>
              </w:r>
            </w:hyperlink>
            <w:r>
              <w:t xml:space="preserve"> + </w:t>
            </w:r>
            <w:hyperlink w:anchor="P775">
              <w:r>
                <w:rPr>
                  <w:color w:val="0000FF"/>
                </w:rPr>
                <w:t>8.5</w:t>
              </w:r>
            </w:hyperlink>
            <w:r>
              <w:t xml:space="preserve"> + </w:t>
            </w:r>
            <w:hyperlink w:anchor="P783">
              <w:r>
                <w:rPr>
                  <w:color w:val="0000FF"/>
                </w:rPr>
                <w:t>8.6</w:t>
              </w:r>
            </w:hyperlink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2" w:name="P743"/>
            <w:bookmarkEnd w:id="12"/>
            <w:r>
              <w:t>8.1.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Планируемая сумма субсидии,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3" w:name="P751"/>
            <w:bookmarkEnd w:id="13"/>
            <w:r>
              <w:t>8.2.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Планируемая сумма инвестиционного налогового кредита,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4" w:name="P759"/>
            <w:bookmarkEnd w:id="14"/>
            <w:r>
              <w:t>8.3.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Планируемая сумма налоговых льгот,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5" w:name="P767"/>
            <w:bookmarkEnd w:id="15"/>
            <w:r>
              <w:t>8.4.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Планируемая сумма государственных (муниципальных) гарантий,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6" w:name="P775"/>
            <w:bookmarkEnd w:id="16"/>
            <w:r>
              <w:t>8.5.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Планируемая сумма льгот в связи с предоставлением в аренду на льготных условиях земельных участков, зданий, сооружений, находящихся в собственности области, тыс. руб.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7" w:name="P783"/>
            <w:bookmarkEnd w:id="17"/>
            <w:r>
              <w:t>8.6.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Иные виды государственной (муниципальной) поддержки, тыс. рублей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bookmarkStart w:id="18" w:name="P791"/>
            <w:bookmarkEnd w:id="18"/>
            <w:r>
              <w:lastRenderedPageBreak/>
              <w:t>9.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Средства бюджетов бюджетной системы Российской Федерации, связанные с реализацией инвестиционного проекта с учетом коэффициента дисконтирования, всего, тыс. руб. (</w:t>
            </w:r>
            <w:hyperlink w:anchor="P735">
              <w:r>
                <w:rPr>
                  <w:color w:val="0000FF"/>
                </w:rPr>
                <w:t>8</w:t>
              </w:r>
            </w:hyperlink>
            <w:r>
              <w:t xml:space="preserve"> x </w:t>
            </w:r>
            <w:hyperlink w:anchor="P719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10.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Бюджетный эффект (БЭ) (</w:t>
            </w:r>
            <w:hyperlink w:anchor="P727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w:anchor="P791">
              <w:r>
                <w:rPr>
                  <w:color w:val="0000FF"/>
                </w:rPr>
                <w:t>9</w:t>
              </w:r>
            </w:hyperlink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11.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Индекс бюджетной эффективности (И</w:t>
            </w:r>
            <w:r>
              <w:rPr>
                <w:vertAlign w:val="subscript"/>
              </w:rPr>
              <w:t>БЭ</w:t>
            </w:r>
            <w:r>
              <w:t>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623" w:type="dxa"/>
          </w:tcPr>
          <w:p w:rsidR="00A144A1" w:rsidRDefault="00A144A1">
            <w:pPr>
              <w:pStyle w:val="ConsPlusNormal"/>
            </w:pPr>
            <w:r>
              <w:t>12.</w:t>
            </w:r>
          </w:p>
        </w:tc>
        <w:tc>
          <w:tcPr>
            <w:tcW w:w="2438" w:type="dxa"/>
          </w:tcPr>
          <w:p w:rsidR="00A144A1" w:rsidRDefault="00A144A1">
            <w:pPr>
              <w:pStyle w:val="ConsPlusNormal"/>
            </w:pPr>
            <w:r>
              <w:t>Коэффициент бюджетной эффективности (Кбэ)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1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90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190" w:type="dxa"/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--------------------------------</w:t>
      </w:r>
    </w:p>
    <w:p w:rsidR="00A144A1" w:rsidRDefault="00A144A1">
      <w:pPr>
        <w:pStyle w:val="ConsPlusNormal"/>
        <w:spacing w:before="220"/>
        <w:ind w:firstLine="540"/>
        <w:jc w:val="both"/>
      </w:pPr>
      <w:bookmarkStart w:id="19" w:name="P825"/>
      <w:bookmarkEnd w:id="19"/>
      <w:r>
        <w:t>&lt;*&gt; Расчет темпов роста осуществляется ежегодно за период реализации инвестиционного проекта.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Кбэ равен сводному количеству баллов с учетом коэффициента значимости критерия экономической эффективности: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Кбэ = (Кбэ 2.1 x Кз) + (Кбэ 2.2 x Кз),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Кбэ 2.1 - Кбэ 2.2 - критерии бюджетной эффективности проекта согласно </w:t>
      </w:r>
      <w:hyperlink w:anchor="P185">
        <w:r>
          <w:rPr>
            <w:color w:val="0000FF"/>
          </w:rPr>
          <w:t>таблице 1</w:t>
        </w:r>
      </w:hyperlink>
      <w:r>
        <w:t xml:space="preserve"> Порядка проверки эффективности инвестиционных проектов;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Кз - коэффициенты значимости критериев бюджетной эффективности проекта согласно </w:t>
      </w:r>
      <w:hyperlink w:anchor="P431">
        <w:r>
          <w:rPr>
            <w:color w:val="0000FF"/>
          </w:rPr>
          <w:t>таблице 2</w:t>
        </w:r>
      </w:hyperlink>
      <w:r>
        <w:t xml:space="preserve"> Порядка проверки эффективности инвестиционных проектов.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1"/>
      </w:pPr>
      <w:r>
        <w:t>Приложение N 3</w:t>
      </w:r>
    </w:p>
    <w:p w:rsidR="00A144A1" w:rsidRDefault="00A144A1">
      <w:pPr>
        <w:pStyle w:val="ConsPlusNormal"/>
        <w:jc w:val="right"/>
      </w:pPr>
      <w:r>
        <w:t>к Порядку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bookmarkStart w:id="20" w:name="P842"/>
      <w:bookmarkEnd w:id="20"/>
      <w:r>
        <w:t>Расчет баллов по критерию социальной эффективности</w:t>
      </w:r>
    </w:p>
    <w:p w:rsidR="00A144A1" w:rsidRDefault="00A144A1">
      <w:pPr>
        <w:pStyle w:val="ConsPlusNormal"/>
        <w:jc w:val="center"/>
      </w:pPr>
      <w:r>
        <w:t>инвестиционного проекта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Наименование инвестиционного проекта _________________</w:t>
      </w:r>
    </w:p>
    <w:p w:rsidR="00A144A1" w:rsidRDefault="00A144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1474"/>
        <w:gridCol w:w="990"/>
        <w:gridCol w:w="825"/>
        <w:gridCol w:w="1361"/>
      </w:tblGrid>
      <w:tr w:rsidR="00A144A1">
        <w:tc>
          <w:tcPr>
            <w:tcW w:w="567" w:type="dxa"/>
          </w:tcPr>
          <w:p w:rsidR="00A144A1" w:rsidRDefault="00A144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Значение в целом по </w:t>
            </w:r>
            <w:r>
              <w:lastRenderedPageBreak/>
              <w:t>проекту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  <w:jc w:val="center"/>
            </w:pPr>
            <w:r>
              <w:lastRenderedPageBreak/>
              <w:t>(Ксэ) балл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  <w:jc w:val="center"/>
            </w:pPr>
            <w:r>
              <w:t>(Кз)</w:t>
            </w:r>
          </w:p>
        </w:tc>
        <w:tc>
          <w:tcPr>
            <w:tcW w:w="1361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Сводный балл Ксэ (4 x </w:t>
            </w:r>
            <w:r>
              <w:lastRenderedPageBreak/>
              <w:t>5)</w:t>
            </w: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144A1" w:rsidRDefault="00A144A1">
            <w:pPr>
              <w:pStyle w:val="ConsPlusNormal"/>
              <w:jc w:val="center"/>
            </w:pPr>
            <w:r>
              <w:t>6</w:t>
            </w: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1.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Количество создаваемых рабочих мест, человек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2.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Численность занятых в экономике муниципального образования по месту реализации инвестиционного проекта, человек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3.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Соотношение количества создаваемых рабочих мест в общей численности занятых в экономике муниципального образования по месту реализации инвестиционного проекта, %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4.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Общая численность безработных в муниципальном образовании по месту реализации инвестиционного проекта, человек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5.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Соотношение количества создаваемых рабочих мест в общей численности безработных в муниципальном образовании по месту реализации инвестиционного проекта, %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6.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 одного работающего, рублей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7.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Среднемесячная заработная плата одного работающего по виду деятельности, соответствующему инвестиционному проекту, рублей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8.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Расходы на улучшение качества жизни работников, тыс. руб.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9.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Расходы в области энергосбережения, тыс. руб.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10.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Расходы на повышение экологической безопасности, тыс. руб.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  <w:tr w:rsidR="00A144A1">
        <w:tc>
          <w:tcPr>
            <w:tcW w:w="567" w:type="dxa"/>
          </w:tcPr>
          <w:p w:rsidR="00A144A1" w:rsidRDefault="00A144A1">
            <w:pPr>
              <w:pStyle w:val="ConsPlusNormal"/>
            </w:pPr>
            <w:r>
              <w:t>11.</w:t>
            </w:r>
          </w:p>
        </w:tc>
        <w:tc>
          <w:tcPr>
            <w:tcW w:w="3798" w:type="dxa"/>
          </w:tcPr>
          <w:p w:rsidR="00A144A1" w:rsidRDefault="00A144A1">
            <w:pPr>
              <w:pStyle w:val="ConsPlusNormal"/>
            </w:pPr>
            <w:r>
              <w:t>Коэффициент социальной эффективности (Ксэ)</w:t>
            </w:r>
          </w:p>
        </w:tc>
        <w:tc>
          <w:tcPr>
            <w:tcW w:w="1474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990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825" w:type="dxa"/>
          </w:tcPr>
          <w:p w:rsidR="00A144A1" w:rsidRDefault="00A144A1">
            <w:pPr>
              <w:pStyle w:val="ConsPlusNormal"/>
            </w:pPr>
            <w:r>
              <w:t>x</w:t>
            </w:r>
          </w:p>
        </w:tc>
        <w:tc>
          <w:tcPr>
            <w:tcW w:w="1361" w:type="dxa"/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Ксэ равен сводному количеству баллов с учетом коэффициента значимости критерия социальной эффективности: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center"/>
      </w:pPr>
      <w:r>
        <w:t>Ксэ = (Ксэ 3.1 x Кз) + ... (Ксэ 3.8 x Кз),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ind w:firstLine="540"/>
        <w:jc w:val="both"/>
      </w:pPr>
      <w:r>
        <w:t>где: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Ксэ 3.1 - Ксэ 3.2 - критерии социальной эффективности проекта согласно </w:t>
      </w:r>
      <w:hyperlink w:anchor="P185">
        <w:r>
          <w:rPr>
            <w:color w:val="0000FF"/>
          </w:rPr>
          <w:t>таблице 1</w:t>
        </w:r>
      </w:hyperlink>
      <w:r>
        <w:t xml:space="preserve"> настоящего Порядка;</w:t>
      </w:r>
    </w:p>
    <w:p w:rsidR="00A144A1" w:rsidRDefault="00A144A1">
      <w:pPr>
        <w:pStyle w:val="ConsPlusNormal"/>
        <w:spacing w:before="220"/>
        <w:ind w:firstLine="540"/>
        <w:jc w:val="both"/>
      </w:pPr>
      <w:r>
        <w:t xml:space="preserve">Кз - коэффициенты значимости критериев социальной эффективности проекта согласно </w:t>
      </w:r>
      <w:hyperlink w:anchor="P431">
        <w:r>
          <w:rPr>
            <w:color w:val="0000FF"/>
          </w:rPr>
          <w:t>таблице 2</w:t>
        </w:r>
      </w:hyperlink>
      <w:r>
        <w:t xml:space="preserve"> настоящего Порядка.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right"/>
        <w:outlineLvl w:val="1"/>
      </w:pPr>
      <w:r>
        <w:t>Приложение N 4</w:t>
      </w:r>
    </w:p>
    <w:p w:rsidR="00A144A1" w:rsidRDefault="00A144A1">
      <w:pPr>
        <w:pStyle w:val="ConsPlusNormal"/>
        <w:jc w:val="right"/>
      </w:pPr>
      <w:r>
        <w:t>к Порядку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nformat"/>
        <w:jc w:val="both"/>
      </w:pPr>
      <w:bookmarkStart w:id="21" w:name="P941"/>
      <w:bookmarkEnd w:id="21"/>
      <w:r>
        <w:t xml:space="preserve">        Расчет сводной оценки эффективности инвестиционного проекта</w:t>
      </w:r>
    </w:p>
    <w:p w:rsidR="00A144A1" w:rsidRDefault="00A144A1">
      <w:pPr>
        <w:pStyle w:val="ConsPlusNonformat"/>
        <w:jc w:val="both"/>
      </w:pPr>
    </w:p>
    <w:p w:rsidR="00A144A1" w:rsidRDefault="00A144A1">
      <w:pPr>
        <w:pStyle w:val="ConsPlusNonformat"/>
        <w:jc w:val="both"/>
      </w:pPr>
      <w:r>
        <w:t xml:space="preserve">          Наименование инвестиционного проекта __________________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sectPr w:rsidR="00A144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05"/>
        <w:gridCol w:w="3135"/>
        <w:gridCol w:w="2805"/>
      </w:tblGrid>
      <w:tr w:rsidR="00A144A1">
        <w:tc>
          <w:tcPr>
            <w:tcW w:w="11893" w:type="dxa"/>
            <w:gridSpan w:val="4"/>
          </w:tcPr>
          <w:p w:rsidR="00A144A1" w:rsidRDefault="00A144A1">
            <w:pPr>
              <w:pStyle w:val="ConsPlusNormal"/>
              <w:jc w:val="center"/>
            </w:pPr>
            <w:r>
              <w:lastRenderedPageBreak/>
              <w:t>Количество баллов, полученных в результате сводной оценки</w:t>
            </w:r>
          </w:p>
        </w:tc>
      </w:tr>
      <w:tr w:rsidR="00A144A1">
        <w:tc>
          <w:tcPr>
            <w:tcW w:w="2948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экономической эффективности (сводный балл из </w:t>
            </w:r>
            <w:hyperlink w:anchor="P527">
              <w:r>
                <w:rPr>
                  <w:color w:val="0000FF"/>
                </w:rPr>
                <w:t>приложения N 1</w:t>
              </w:r>
            </w:hyperlink>
            <w:r>
              <w:t>)</w:t>
            </w:r>
          </w:p>
        </w:tc>
        <w:tc>
          <w:tcPr>
            <w:tcW w:w="3005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бюджетной эффективности (сводный балл из </w:t>
            </w:r>
            <w:hyperlink w:anchor="P658">
              <w:r>
                <w:rPr>
                  <w:color w:val="0000FF"/>
                </w:rPr>
                <w:t>приложения N 2</w:t>
              </w:r>
            </w:hyperlink>
            <w:r>
              <w:t>)</w:t>
            </w:r>
          </w:p>
        </w:tc>
        <w:tc>
          <w:tcPr>
            <w:tcW w:w="3135" w:type="dxa"/>
          </w:tcPr>
          <w:p w:rsidR="00A144A1" w:rsidRDefault="00A144A1">
            <w:pPr>
              <w:pStyle w:val="ConsPlusNormal"/>
              <w:jc w:val="center"/>
            </w:pPr>
            <w:r>
              <w:t xml:space="preserve">социальной эффективности (сводный балл из </w:t>
            </w:r>
            <w:hyperlink w:anchor="P842">
              <w:r>
                <w:rPr>
                  <w:color w:val="0000FF"/>
                </w:rPr>
                <w:t>приложения N 3</w:t>
              </w:r>
            </w:hyperlink>
            <w:r>
              <w:t>)</w:t>
            </w:r>
          </w:p>
        </w:tc>
        <w:tc>
          <w:tcPr>
            <w:tcW w:w="2805" w:type="dxa"/>
          </w:tcPr>
          <w:p w:rsidR="00A144A1" w:rsidRDefault="00A144A1">
            <w:pPr>
              <w:pStyle w:val="ConsPlusNormal"/>
              <w:jc w:val="center"/>
            </w:pPr>
            <w:r>
              <w:t>сводный балл оценки эффективности</w:t>
            </w:r>
          </w:p>
        </w:tc>
      </w:tr>
      <w:tr w:rsidR="00A144A1">
        <w:tc>
          <w:tcPr>
            <w:tcW w:w="2948" w:type="dxa"/>
          </w:tcPr>
          <w:p w:rsidR="00A144A1" w:rsidRDefault="00A144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144A1" w:rsidRDefault="00A144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</w:tcPr>
          <w:p w:rsidR="00A144A1" w:rsidRDefault="00A144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A144A1" w:rsidRDefault="00A144A1">
            <w:pPr>
              <w:pStyle w:val="ConsPlusNormal"/>
              <w:jc w:val="center"/>
            </w:pPr>
            <w:r>
              <w:t>(1 + 2 + 3)</w:t>
            </w:r>
          </w:p>
        </w:tc>
      </w:tr>
      <w:tr w:rsidR="00A144A1">
        <w:tc>
          <w:tcPr>
            <w:tcW w:w="2948" w:type="dxa"/>
          </w:tcPr>
          <w:p w:rsidR="00A144A1" w:rsidRDefault="00A144A1">
            <w:pPr>
              <w:pStyle w:val="ConsPlusNormal"/>
            </w:pPr>
          </w:p>
        </w:tc>
        <w:tc>
          <w:tcPr>
            <w:tcW w:w="300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3135" w:type="dxa"/>
          </w:tcPr>
          <w:p w:rsidR="00A144A1" w:rsidRDefault="00A144A1">
            <w:pPr>
              <w:pStyle w:val="ConsPlusNormal"/>
            </w:pPr>
          </w:p>
        </w:tc>
        <w:tc>
          <w:tcPr>
            <w:tcW w:w="2805" w:type="dxa"/>
          </w:tcPr>
          <w:p w:rsidR="00A144A1" w:rsidRDefault="00A144A1">
            <w:pPr>
              <w:pStyle w:val="ConsPlusNormal"/>
            </w:pPr>
          </w:p>
        </w:tc>
      </w:tr>
    </w:tbl>
    <w:p w:rsidR="00A144A1" w:rsidRDefault="00A144A1">
      <w:pPr>
        <w:pStyle w:val="ConsPlusNormal"/>
        <w:jc w:val="both"/>
      </w:pPr>
    </w:p>
    <w:p w:rsidR="00A144A1" w:rsidRDefault="00A144A1">
      <w:pPr>
        <w:pStyle w:val="ConsPlusNonformat"/>
        <w:jc w:val="both"/>
      </w:pPr>
      <w:r>
        <w:t xml:space="preserve">    Ответственное лицо _______________________________________</w:t>
      </w:r>
    </w:p>
    <w:p w:rsidR="00A144A1" w:rsidRDefault="00A144A1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jc w:val="both"/>
      </w:pPr>
    </w:p>
    <w:p w:rsidR="00A144A1" w:rsidRDefault="00A144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69C" w:rsidRDefault="00C3269C">
      <w:bookmarkStart w:id="22" w:name="_GoBack"/>
      <w:bookmarkEnd w:id="22"/>
    </w:p>
    <w:sectPr w:rsidR="00C3269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A1"/>
    <w:rsid w:val="00A144A1"/>
    <w:rsid w:val="00C3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064E-DD5D-41B2-BFB9-B65B176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44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44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44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44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C51FB2B9324302BBEF25F5CDF7D57984880F2D11E29D79C2D5FBFDD4694310B0FED1843299A478BEE3961550CE0CD7F2BA86B2DE40029284517FA3DFF" TargetMode="External"/><Relationship Id="rId18" Type="http://schemas.openxmlformats.org/officeDocument/2006/relationships/hyperlink" Target="consultantplus://offline/ref=83C51FB2B9324302BBEF3BF8DB9B8B7C8080502910E89028978AA0A083604947F7B188C67694A37ABAE8C3401FCF5093A6A986B0DE42018EA8D5F" TargetMode="External"/><Relationship Id="rId26" Type="http://schemas.openxmlformats.org/officeDocument/2006/relationships/image" Target="media/image4.wmf"/><Relationship Id="rId39" Type="http://schemas.openxmlformats.org/officeDocument/2006/relationships/hyperlink" Target="consultantplus://offline/ref=83C51FB2B9324302BBEF25F5CDF7D57984880F2D17E59F78C9DEA6F7DC304F12B7F18E9335D0A879BEE39510589109C2E3E28BB3C15E018F98537D3EA9D7F" TargetMode="External"/><Relationship Id="rId21" Type="http://schemas.openxmlformats.org/officeDocument/2006/relationships/hyperlink" Target="consultantplus://offline/ref=83C51FB2B9324302BBEF25F5CDF7D57984880F2D11E29D79C2D5FBFDD4694310B0FED1843299A478BEE3951050CE0CD7F2BA86B2DE40029284517FA3DFF" TargetMode="External"/><Relationship Id="rId34" Type="http://schemas.openxmlformats.org/officeDocument/2006/relationships/image" Target="media/image11.wmf"/><Relationship Id="rId42" Type="http://schemas.openxmlformats.org/officeDocument/2006/relationships/hyperlink" Target="consultantplus://offline/ref=83C51FB2B9324302BBEF25F5CDF7D57984880F2D17E59F78C9DEA6F7DC304F12B7F18E9335D0A879BEE395105E9109C2E3E28BB3C15E018F98537D3EA9D7F" TargetMode="External"/><Relationship Id="rId7" Type="http://schemas.openxmlformats.org/officeDocument/2006/relationships/hyperlink" Target="consultantplus://offline/ref=83C51FB2B9324302BBEF25F5CDF7D57984880F2D17E59D7ECEDEA6F7DC304F12B7F18E9335D0A879BEE39412529109C2E3E28BB3C15E018F98537D3EA9D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C51FB2B9324302BBEF25F5CDF7D57984880F2D11E29D79C2D5FBFDD4694310B0FED1843299A478BEE3961950CE0CD7F2BA86B2DE40029284517FA3DFF" TargetMode="External"/><Relationship Id="rId20" Type="http://schemas.openxmlformats.org/officeDocument/2006/relationships/hyperlink" Target="consultantplus://offline/ref=83C51FB2B9324302BBEF3BF8DB9B8B7C868B532212EACD229FD3ACA2846F1642F0A088C7778AA57BA0E19713A5D8F" TargetMode="External"/><Relationship Id="rId29" Type="http://schemas.openxmlformats.org/officeDocument/2006/relationships/image" Target="media/image7.wmf"/><Relationship Id="rId41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3C51FB2B9324302BBEF25F5CDF7D57984880F2D17E59F78C9DEA6F7DC304F12B7F18E9335D0A879BEE397115E9109C2E3E28BB3C15E018F98537D3EA9D7F" TargetMode="External"/><Relationship Id="rId11" Type="http://schemas.openxmlformats.org/officeDocument/2006/relationships/hyperlink" Target="consultantplus://offline/ref=83C51FB2B9324302BBEF25F5CDF7D57984880F2D17E59F78C9DEA6F7DC304F12B7F18E9335D0A879BEE39711529109C2E3E28BB3C15E018F98537D3EA9D7F" TargetMode="External"/><Relationship Id="rId24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hyperlink" Target="consultantplus://offline/ref=83C51FB2B9324302BBEF25F5CDF7D57984880F2D11E29D79C2D5FBFDD4694310B0FED1843299A478BEE3951450CE0CD7F2BA86B2DE40029284517FA3DFF" TargetMode="External"/><Relationship Id="rId40" Type="http://schemas.openxmlformats.org/officeDocument/2006/relationships/image" Target="media/image13.wmf"/><Relationship Id="rId5" Type="http://schemas.openxmlformats.org/officeDocument/2006/relationships/hyperlink" Target="consultantplus://offline/ref=83C51FB2B9324302BBEF25F5CDF7D57984880F2D11E29D79C2D5FBFDD4694310B0FED1843299A478BEE3971450CE0CD7F2BA86B2DE40029284517FA3DFF" TargetMode="External"/><Relationship Id="rId15" Type="http://schemas.openxmlformats.org/officeDocument/2006/relationships/hyperlink" Target="consultantplus://offline/ref=83C51FB2B9324302BBEF25F5CDF7D57984880F2D17E59F78C9DEA6F7DC304F12B7F18E9335D0A879BEE397105F9109C2E3E28BB3C15E018F98537D3EA9D7F" TargetMode="External"/><Relationship Id="rId23" Type="http://schemas.openxmlformats.org/officeDocument/2006/relationships/image" Target="media/image1.wmf"/><Relationship Id="rId28" Type="http://schemas.openxmlformats.org/officeDocument/2006/relationships/image" Target="media/image6.wmf"/><Relationship Id="rId36" Type="http://schemas.openxmlformats.org/officeDocument/2006/relationships/hyperlink" Target="consultantplus://offline/ref=83C51FB2B9324302BBEF25F5CDF7D57984880F2D17E59F78C9DEA6F7DC304F12B7F18E9335D0A879BEE397125C9109C2E3E28BB3C15E018F98537D3EA9D7F" TargetMode="External"/><Relationship Id="rId10" Type="http://schemas.openxmlformats.org/officeDocument/2006/relationships/hyperlink" Target="consultantplus://offline/ref=83C51FB2B9324302BBEF25F5CDF7D57984880F2D11E29D79C2D5FBFDD4694310B0FED1843299A478BEE3961150CE0CD7F2BA86B2DE40029284517FA3DFF" TargetMode="External"/><Relationship Id="rId19" Type="http://schemas.openxmlformats.org/officeDocument/2006/relationships/hyperlink" Target="consultantplus://offline/ref=83C51FB2B9324302BBEF25F5CDF7D57984880F2D17E59F78C9DEA6F7DC304F12B7F18E9335D0A879BEE39710539109C2E3E28BB3C15E018F98537D3EA9D7F" TargetMode="External"/><Relationship Id="rId31" Type="http://schemas.openxmlformats.org/officeDocument/2006/relationships/image" Target="media/image9.wmf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C51FB2B9324302BBEF25F5CDF7D57984880F2D11E29D79C2D5FBFDD4694310B0FED1843299A478BEE3971650CE0CD7F2BA86B2DE40029284517FA3DFF" TargetMode="External"/><Relationship Id="rId14" Type="http://schemas.openxmlformats.org/officeDocument/2006/relationships/hyperlink" Target="consultantplus://offline/ref=83C51FB2B9324302BBEF25F5CDF7D57984880F2D17E59F78C9DEA6F7DC304F12B7F18E9335D0A879BEE39710599109C2E3E28BB3C15E018F98537D3EA9D7F" TargetMode="External"/><Relationship Id="rId22" Type="http://schemas.openxmlformats.org/officeDocument/2006/relationships/hyperlink" Target="consultantplus://offline/ref=83C51FB2B9324302BBEF25F5CDF7D57984880F2D11E29D79C2D5FBFDD4694310B0FED1843299A478BEE3951250CE0CD7F2BA86B2DE40029284517FA3DFF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8.wmf"/><Relationship Id="rId35" Type="http://schemas.openxmlformats.org/officeDocument/2006/relationships/image" Target="media/image12.wmf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83C51FB2B9324302BBEF25F5CDF7D57984880F2D17E29F7CCADDA6F7DC304F12B7F18E9335D0A879BEE39711539109C2E3E28BB3C15E018F98537D3EA9D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C51FB2B9324302BBEF25F5CDF7D57984880F2D17E59F78C9DEA6F7DC304F12B7F18E9335D0A879BEE397105A9109C2E3E28BB3C15E018F98537D3EA9D7F" TargetMode="External"/><Relationship Id="rId17" Type="http://schemas.openxmlformats.org/officeDocument/2006/relationships/hyperlink" Target="consultantplus://offline/ref=83C51FB2B9324302BBEF25F5CDF7D57984880F2D17E59F78C9DEA6F7DC304F12B7F18E9335D0A879BEE397105C9109C2E3E28BB3C15E018F98537D3EA9D7F" TargetMode="External"/><Relationship Id="rId25" Type="http://schemas.openxmlformats.org/officeDocument/2006/relationships/image" Target="media/image3.wmf"/><Relationship Id="rId33" Type="http://schemas.openxmlformats.org/officeDocument/2006/relationships/hyperlink" Target="consultantplus://offline/ref=83C51FB2B9324302BBEF25F5CDF7D57984880F2D17E59F78C9DEA6F7DC304F12B7F18E9335D0A879BEE397135A9109C2E3E28BB3C15E018F98537D3EA9D7F" TargetMode="External"/><Relationship Id="rId38" Type="http://schemas.openxmlformats.org/officeDocument/2006/relationships/hyperlink" Target="consultantplus://offline/ref=83C51FB2B9324302BBEF3BF8DB9B8B7C8080502910E89028978AA0A083604947F7B188C67694A37ABAE8C3401FCF5093A6A986B0DE42018EA8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1</cp:revision>
  <dcterms:created xsi:type="dcterms:W3CDTF">2023-03-01T05:02:00Z</dcterms:created>
  <dcterms:modified xsi:type="dcterms:W3CDTF">2023-03-01T05:03:00Z</dcterms:modified>
</cp:coreProperties>
</file>