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63FA" w14:textId="721F23D1" w:rsidR="00B446A6" w:rsidRPr="00E82773" w:rsidRDefault="00B446A6" w:rsidP="00B446A6">
      <w:pPr>
        <w:jc w:val="center"/>
        <w:rPr>
          <w:b/>
        </w:rPr>
      </w:pPr>
      <w:bookmarkStart w:id="0" w:name="_GoBack"/>
      <w:bookmarkEnd w:id="0"/>
      <w:r w:rsidRPr="00E82773">
        <w:rPr>
          <w:b/>
        </w:rPr>
        <w:t>Население и трудовые ресурсы</w:t>
      </w:r>
    </w:p>
    <w:p w14:paraId="1D325E97" w14:textId="77777777" w:rsidR="00B446A6" w:rsidRPr="00687719" w:rsidRDefault="00B446A6" w:rsidP="00B446A6">
      <w:pPr>
        <w:ind w:firstLine="360"/>
        <w:jc w:val="both"/>
        <w:rPr>
          <w:rFonts w:eastAsia="Calibri"/>
        </w:rPr>
      </w:pPr>
      <w:r w:rsidRPr="00687719">
        <w:rPr>
          <w:rFonts w:eastAsia="Calibri"/>
        </w:rPr>
        <w:t>Численность постоянного населения района по данным органов статистики на 01 января 202</w:t>
      </w:r>
      <w:r>
        <w:rPr>
          <w:rFonts w:eastAsia="Calibri"/>
        </w:rPr>
        <w:t>5</w:t>
      </w:r>
      <w:r w:rsidRPr="00687719">
        <w:rPr>
          <w:rFonts w:eastAsia="Calibri"/>
        </w:rPr>
        <w:t xml:space="preserve"> года составляет 10 </w:t>
      </w:r>
      <w:r>
        <w:rPr>
          <w:rFonts w:eastAsia="Calibri"/>
        </w:rPr>
        <w:t>423</w:t>
      </w:r>
      <w:r w:rsidRPr="00687719">
        <w:rPr>
          <w:rFonts w:eastAsia="Calibri"/>
        </w:rPr>
        <w:t xml:space="preserve"> человек.</w:t>
      </w:r>
    </w:p>
    <w:p w14:paraId="30638892" w14:textId="77777777" w:rsidR="00B446A6" w:rsidRPr="00687719" w:rsidRDefault="00B446A6" w:rsidP="00B446A6">
      <w:pPr>
        <w:ind w:firstLine="360"/>
        <w:jc w:val="both"/>
        <w:rPr>
          <w:rFonts w:eastAsia="Calibri"/>
          <w:spacing w:val="-6"/>
        </w:rPr>
      </w:pPr>
      <w:r w:rsidRPr="00687719">
        <w:rPr>
          <w:rFonts w:eastAsia="Calibri"/>
          <w:spacing w:val="-6"/>
        </w:rPr>
        <w:t>Численность населения Константиновского района на 01.01.202</w:t>
      </w:r>
      <w:r>
        <w:rPr>
          <w:rFonts w:eastAsia="Calibri"/>
          <w:spacing w:val="-6"/>
        </w:rPr>
        <w:t>5</w:t>
      </w:r>
      <w:r w:rsidRPr="00687719">
        <w:rPr>
          <w:rFonts w:eastAsia="Calibri"/>
          <w:spacing w:val="-6"/>
        </w:rPr>
        <w:t xml:space="preserve"> приведена в таблице 1:</w:t>
      </w:r>
    </w:p>
    <w:p w14:paraId="757B07FA" w14:textId="77777777" w:rsidR="00B446A6" w:rsidRPr="00687719" w:rsidRDefault="00B446A6" w:rsidP="00B446A6">
      <w:pPr>
        <w:ind w:firstLine="360"/>
        <w:jc w:val="both"/>
        <w:rPr>
          <w:rFonts w:eastAsia="Calibri"/>
          <w:spacing w:val="-6"/>
        </w:rPr>
      </w:pPr>
    </w:p>
    <w:p w14:paraId="0BEDF1D7" w14:textId="77777777" w:rsidR="00B446A6" w:rsidRPr="00687719" w:rsidRDefault="00B446A6" w:rsidP="00B446A6">
      <w:pPr>
        <w:ind w:firstLine="360"/>
        <w:jc w:val="right"/>
        <w:rPr>
          <w:rFonts w:eastAsia="Calibri"/>
        </w:rPr>
      </w:pPr>
      <w:r w:rsidRPr="00687719">
        <w:rPr>
          <w:rFonts w:eastAsia="Calibri"/>
          <w:spacing w:val="-6"/>
        </w:rPr>
        <w:t>Таблица 1</w:t>
      </w:r>
    </w:p>
    <w:p w14:paraId="42638DDC" w14:textId="77777777" w:rsidR="00B446A6" w:rsidRPr="00687719" w:rsidRDefault="00B446A6" w:rsidP="00B446A6">
      <w:pPr>
        <w:jc w:val="center"/>
        <w:rPr>
          <w:rFonts w:eastAsia="Calibri"/>
          <w:spacing w:val="-6"/>
        </w:rPr>
      </w:pPr>
      <w:r w:rsidRPr="00687719">
        <w:rPr>
          <w:rFonts w:eastAsia="Calibri"/>
          <w:spacing w:val="-6"/>
        </w:rPr>
        <w:t xml:space="preserve">Численность населения Константиновского района </w:t>
      </w:r>
    </w:p>
    <w:p w14:paraId="00461914" w14:textId="77777777" w:rsidR="00B446A6" w:rsidRPr="00A35FA3" w:rsidRDefault="00B446A6" w:rsidP="00B446A6">
      <w:pPr>
        <w:ind w:firstLine="7938"/>
        <w:jc w:val="both"/>
        <w:rPr>
          <w:rFonts w:eastAsia="Calibri"/>
          <w:spacing w:val="-6"/>
          <w:highlight w:val="green"/>
        </w:rPr>
      </w:pP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2593"/>
        <w:gridCol w:w="2472"/>
      </w:tblGrid>
      <w:tr w:rsidR="00B446A6" w:rsidRPr="00A35FA3" w14:paraId="646F09CB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CB3D0" w14:textId="77777777" w:rsidR="00B446A6" w:rsidRPr="00A35FA3" w:rsidRDefault="00B446A6" w:rsidP="00985D31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F819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Численность на 01.01.202</w:t>
            </w:r>
            <w:r>
              <w:rPr>
                <w:color w:val="000000"/>
                <w:sz w:val="20"/>
                <w:szCs w:val="20"/>
              </w:rPr>
              <w:t xml:space="preserve">5, </w:t>
            </w:r>
            <w:r w:rsidRPr="00687719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334" w:type="pct"/>
          </w:tcPr>
          <w:p w14:paraId="089CAE87" w14:textId="77777777" w:rsidR="00B446A6" w:rsidRPr="00687719" w:rsidRDefault="00B446A6" w:rsidP="00985D31">
            <w:pPr>
              <w:jc w:val="center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Среднегодовая</w:t>
            </w:r>
          </w:p>
          <w:p w14:paraId="7DE0238B" w14:textId="77777777" w:rsidR="00B446A6" w:rsidRPr="00687719" w:rsidRDefault="00B446A6" w:rsidP="00985D31">
            <w:pPr>
              <w:jc w:val="center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численность населения</w:t>
            </w:r>
          </w:p>
          <w:p w14:paraId="1AC075AC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за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87719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, человек</w:t>
            </w:r>
          </w:p>
        </w:tc>
      </w:tr>
      <w:tr w:rsidR="00B446A6" w:rsidRPr="00A35FA3" w14:paraId="500EBEBE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7A770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Константиновский район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F1C5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10423</w:t>
            </w:r>
          </w:p>
        </w:tc>
        <w:tc>
          <w:tcPr>
            <w:tcW w:w="1334" w:type="pct"/>
            <w:vAlign w:val="bottom"/>
          </w:tcPr>
          <w:p w14:paraId="6E305A8D" w14:textId="77777777" w:rsidR="00B446A6" w:rsidRPr="00DC14A6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7F2C5E">
              <w:rPr>
                <w:sz w:val="20"/>
                <w:szCs w:val="20"/>
              </w:rPr>
              <w:t>10544</w:t>
            </w:r>
          </w:p>
        </w:tc>
      </w:tr>
      <w:tr w:rsidR="00B446A6" w:rsidRPr="00A35FA3" w14:paraId="2D83E40C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87209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Сельсоветы Константиновского района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BBC8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pct"/>
            <w:vAlign w:val="bottom"/>
          </w:tcPr>
          <w:p w14:paraId="3A7B76A8" w14:textId="77777777" w:rsidR="00B446A6" w:rsidRPr="00DC14A6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446A6" w:rsidRPr="00A35FA3" w14:paraId="048EA0B4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0721B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Верхнеполтавский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562A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34" w:type="pct"/>
          </w:tcPr>
          <w:p w14:paraId="381479BA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</w:tr>
      <w:tr w:rsidR="00B446A6" w:rsidRPr="00A35FA3" w14:paraId="5DA8BCA2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7BB7B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Верхняя Полтавка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505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334" w:type="pct"/>
          </w:tcPr>
          <w:p w14:paraId="363656B2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</w:t>
            </w:r>
          </w:p>
        </w:tc>
      </w:tr>
      <w:tr w:rsidR="00B446A6" w:rsidRPr="00A35FA3" w14:paraId="2ED44D45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9881E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Средняя Полтавка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A4A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34" w:type="pct"/>
          </w:tcPr>
          <w:p w14:paraId="2C03F4D5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</w:tr>
      <w:tr w:rsidR="00B446A6" w:rsidRPr="00A35FA3" w14:paraId="2CB9F0C8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52B42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Верхнеуртуйский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38A0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334" w:type="pct"/>
          </w:tcPr>
          <w:p w14:paraId="3D7E2E10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</w:p>
        </w:tc>
      </w:tr>
      <w:tr w:rsidR="00B446A6" w:rsidRPr="00A35FA3" w14:paraId="77855E0D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701BE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 xml:space="preserve">село Верхний </w:t>
            </w:r>
            <w:proofErr w:type="spellStart"/>
            <w:r w:rsidRPr="0062330A">
              <w:rPr>
                <w:color w:val="000000"/>
                <w:sz w:val="20"/>
                <w:szCs w:val="20"/>
              </w:rPr>
              <w:t>Уртуй</w:t>
            </w:r>
            <w:proofErr w:type="spellEnd"/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D51A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334" w:type="pct"/>
          </w:tcPr>
          <w:p w14:paraId="73FE22AE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</w:p>
        </w:tc>
      </w:tr>
      <w:tr w:rsidR="00B446A6" w:rsidRPr="00A35FA3" w14:paraId="5B9ADBE3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607D7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Зеньковский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AB55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334" w:type="pct"/>
          </w:tcPr>
          <w:p w14:paraId="4814A8C1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</w:p>
        </w:tc>
      </w:tr>
      <w:tr w:rsidR="00B446A6" w:rsidRPr="00A35FA3" w14:paraId="1BF01989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28342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62330A">
              <w:rPr>
                <w:color w:val="000000"/>
                <w:sz w:val="20"/>
                <w:szCs w:val="20"/>
              </w:rPr>
              <w:t>Зеньковка</w:t>
            </w:r>
            <w:proofErr w:type="spellEnd"/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551E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334" w:type="pct"/>
          </w:tcPr>
          <w:p w14:paraId="26A82715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446A6" w:rsidRPr="00A35FA3" w14:paraId="017F2147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06C7E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62330A">
              <w:rPr>
                <w:color w:val="000000"/>
                <w:sz w:val="20"/>
                <w:szCs w:val="20"/>
              </w:rPr>
              <w:t>Золотоножка</w:t>
            </w:r>
            <w:proofErr w:type="spellEnd"/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01CE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34" w:type="pct"/>
          </w:tcPr>
          <w:p w14:paraId="3A95021F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B446A6" w:rsidRPr="00A35FA3" w14:paraId="6F58E9BE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C553F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Ключевской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0B10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34" w:type="pct"/>
          </w:tcPr>
          <w:p w14:paraId="71E8141F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</w:tr>
      <w:tr w:rsidR="00B446A6" w:rsidRPr="00A35FA3" w14:paraId="482E6F6D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C1370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Ключи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7B7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34" w:type="pct"/>
          </w:tcPr>
          <w:p w14:paraId="02566A08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</w:tr>
      <w:tr w:rsidR="00B446A6" w:rsidRPr="00A35FA3" w14:paraId="54F705D3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57D1F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Коврижский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D48C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1334" w:type="pct"/>
          </w:tcPr>
          <w:p w14:paraId="5ADFC0DF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B446A6" w:rsidRPr="00A35FA3" w14:paraId="2F5DEA79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74F30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Коврижка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AE9D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334" w:type="pct"/>
          </w:tcPr>
          <w:p w14:paraId="5D58B67E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461</w:t>
            </w:r>
          </w:p>
        </w:tc>
      </w:tr>
      <w:tr w:rsidR="00B446A6" w:rsidRPr="00A35FA3" w14:paraId="1BFE6CE6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8F09C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Октябрьское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638B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334" w:type="pct"/>
          </w:tcPr>
          <w:p w14:paraId="337EA14A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B446A6" w:rsidRPr="00A35FA3" w14:paraId="7BE810AC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4854E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Константиновский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BB5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  <w:tc>
          <w:tcPr>
            <w:tcW w:w="1334" w:type="pct"/>
          </w:tcPr>
          <w:p w14:paraId="1F1175FC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</w:tr>
      <w:tr w:rsidR="00B446A6" w:rsidRPr="00A35FA3" w14:paraId="243B67E3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4854E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Константиновка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CDB0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  <w:tc>
          <w:tcPr>
            <w:tcW w:w="1334" w:type="pct"/>
          </w:tcPr>
          <w:p w14:paraId="6D81B64C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</w:tr>
      <w:tr w:rsidR="00B446A6" w:rsidRPr="00A35FA3" w14:paraId="560D340A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D470F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Крестовоздвиженский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CAE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1334" w:type="pct"/>
          </w:tcPr>
          <w:p w14:paraId="40534865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B446A6" w:rsidRPr="00A35FA3" w14:paraId="1BCFFF1D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24C4F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62330A">
              <w:rPr>
                <w:color w:val="000000"/>
                <w:sz w:val="20"/>
                <w:szCs w:val="20"/>
              </w:rPr>
              <w:t>Крестовоздвиженка</w:t>
            </w:r>
            <w:proofErr w:type="spellEnd"/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4306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1334" w:type="pct"/>
          </w:tcPr>
          <w:p w14:paraId="6FC60C3A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B446A6" w:rsidRPr="00A35FA3" w14:paraId="081FEE84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AC0B2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Нижнеполтавский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393E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334" w:type="pct"/>
          </w:tcPr>
          <w:p w14:paraId="1183CB6E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</w:t>
            </w:r>
          </w:p>
        </w:tc>
      </w:tr>
      <w:tr w:rsidR="00B446A6" w:rsidRPr="00A35FA3" w14:paraId="27F5DF82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DF03B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Нижняя Полтавка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DCB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334" w:type="pct"/>
          </w:tcPr>
          <w:p w14:paraId="3AB0B3FE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</w:t>
            </w:r>
          </w:p>
        </w:tc>
      </w:tr>
      <w:tr w:rsidR="00B446A6" w:rsidRPr="00A35FA3" w14:paraId="089B1EAA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C359A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Новопетровский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115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334" w:type="pct"/>
          </w:tcPr>
          <w:p w14:paraId="5232F984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</w:tc>
      </w:tr>
      <w:tr w:rsidR="00B446A6" w:rsidRPr="00A35FA3" w14:paraId="0BF5ED2D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40DD7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62330A">
              <w:rPr>
                <w:color w:val="000000"/>
                <w:sz w:val="20"/>
                <w:szCs w:val="20"/>
              </w:rPr>
              <w:t>Новопетровка</w:t>
            </w:r>
            <w:proofErr w:type="spellEnd"/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BFC8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334" w:type="pct"/>
          </w:tcPr>
          <w:p w14:paraId="52A12ADB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B446A6" w:rsidRPr="00A35FA3" w14:paraId="3282629B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8941D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Войково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024A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34" w:type="pct"/>
          </w:tcPr>
          <w:p w14:paraId="1C9F9E23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446A6" w:rsidRPr="00A35FA3" w14:paraId="1E2EF5FF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DAF7F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Орловка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7726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34" w:type="pct"/>
          </w:tcPr>
          <w:p w14:paraId="6E71C8BD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446A6" w:rsidRPr="00A35FA3" w14:paraId="057FF98C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FEA84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Новотроицкий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8A3E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334" w:type="pct"/>
          </w:tcPr>
          <w:p w14:paraId="47684085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92535">
              <w:rPr>
                <w:color w:val="000000"/>
                <w:sz w:val="20"/>
                <w:szCs w:val="20"/>
              </w:rPr>
              <w:t>0</w:t>
            </w:r>
          </w:p>
        </w:tc>
      </w:tr>
      <w:tr w:rsidR="00B446A6" w:rsidRPr="00A35FA3" w14:paraId="6D9F0266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5316D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село Новотроицкое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D39B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334" w:type="pct"/>
          </w:tcPr>
          <w:p w14:paraId="0DE38CD8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 w:rsidRPr="00A9253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92535">
              <w:rPr>
                <w:color w:val="000000"/>
                <w:sz w:val="20"/>
                <w:szCs w:val="20"/>
              </w:rPr>
              <w:t>0</w:t>
            </w:r>
          </w:p>
        </w:tc>
      </w:tr>
      <w:tr w:rsidR="00B446A6" w:rsidRPr="00A35FA3" w14:paraId="77DD04E4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BEB49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>Семидомский сельсовет</w:t>
            </w:r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F61C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334" w:type="pct"/>
          </w:tcPr>
          <w:p w14:paraId="1F07588E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</w:tr>
      <w:tr w:rsidR="00B446A6" w:rsidRPr="00A35FA3" w14:paraId="750D4873" w14:textId="77777777" w:rsidTr="00985D31">
        <w:trPr>
          <w:trHeight w:val="20"/>
          <w:jc w:val="center"/>
        </w:trPr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19FB4" w14:textId="77777777" w:rsidR="00B446A6" w:rsidRPr="0062330A" w:rsidRDefault="00B446A6" w:rsidP="00985D31">
            <w:pPr>
              <w:rPr>
                <w:rFonts w:ascii="Calibri" w:hAnsi="Calibri"/>
                <w:sz w:val="20"/>
                <w:szCs w:val="20"/>
              </w:rPr>
            </w:pPr>
            <w:r w:rsidRPr="0062330A">
              <w:rPr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62330A">
              <w:rPr>
                <w:color w:val="000000"/>
                <w:sz w:val="20"/>
                <w:szCs w:val="20"/>
              </w:rPr>
              <w:t>Семидомка</w:t>
            </w:r>
            <w:proofErr w:type="spellEnd"/>
          </w:p>
        </w:tc>
        <w:tc>
          <w:tcPr>
            <w:tcW w:w="13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A66A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334" w:type="pct"/>
          </w:tcPr>
          <w:p w14:paraId="72850B3E" w14:textId="77777777" w:rsidR="00B446A6" w:rsidRPr="00A92535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</w:tr>
    </w:tbl>
    <w:p w14:paraId="19A15898" w14:textId="77777777" w:rsidR="00B446A6" w:rsidRPr="00A35FA3" w:rsidRDefault="00B446A6" w:rsidP="00B446A6">
      <w:pPr>
        <w:jc w:val="both"/>
        <w:rPr>
          <w:rFonts w:eastAsia="Calibri"/>
          <w:spacing w:val="-6"/>
          <w:highlight w:val="green"/>
        </w:rPr>
      </w:pPr>
    </w:p>
    <w:p w14:paraId="5DD07996" w14:textId="6BF2263A" w:rsidR="00B446A6" w:rsidRPr="00687719" w:rsidRDefault="00B446A6" w:rsidP="00B446A6">
      <w:pPr>
        <w:jc w:val="center"/>
      </w:pPr>
      <w:r w:rsidRPr="004E17F5">
        <w:t>Демография</w:t>
      </w:r>
    </w:p>
    <w:p w14:paraId="21D55C71" w14:textId="77777777" w:rsidR="00B446A6" w:rsidRPr="00687719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687719">
        <w:rPr>
          <w:lang w:eastAsia="ar-SA"/>
        </w:rPr>
        <w:t>Демографическая ситуация в 202</w:t>
      </w:r>
      <w:r>
        <w:rPr>
          <w:lang w:eastAsia="ar-SA"/>
        </w:rPr>
        <w:t>4</w:t>
      </w:r>
      <w:r w:rsidRPr="00687719">
        <w:rPr>
          <w:lang w:eastAsia="ar-SA"/>
        </w:rPr>
        <w:t xml:space="preserve"> году характеризуется отрицательной тенденцией естественной убыли населения. </w:t>
      </w:r>
    </w:p>
    <w:p w14:paraId="11481293" w14:textId="77777777" w:rsidR="00B446A6" w:rsidRPr="00687719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687719">
        <w:rPr>
          <w:lang w:eastAsia="ar-SA"/>
        </w:rPr>
        <w:t>Демографические процессы характеризуются следующими показателями.</w:t>
      </w:r>
    </w:p>
    <w:p w14:paraId="14FD5BBC" w14:textId="77777777" w:rsidR="00B446A6" w:rsidRPr="00687719" w:rsidRDefault="00B446A6" w:rsidP="00B446A6">
      <w:pPr>
        <w:tabs>
          <w:tab w:val="left" w:pos="1080"/>
        </w:tabs>
        <w:ind w:firstLine="709"/>
        <w:jc w:val="right"/>
        <w:rPr>
          <w:lang w:eastAsia="ar-SA"/>
        </w:rPr>
      </w:pPr>
      <w:r w:rsidRPr="00687719">
        <w:rPr>
          <w:lang w:eastAsia="ar-SA"/>
        </w:rPr>
        <w:t xml:space="preserve">Таблица 2 </w:t>
      </w:r>
    </w:p>
    <w:p w14:paraId="56B4F5F7" w14:textId="77777777" w:rsidR="00B446A6" w:rsidRPr="00687719" w:rsidRDefault="00B446A6" w:rsidP="00B446A6">
      <w:pPr>
        <w:tabs>
          <w:tab w:val="left" w:pos="1080"/>
        </w:tabs>
        <w:ind w:firstLine="709"/>
        <w:jc w:val="center"/>
        <w:rPr>
          <w:lang w:eastAsia="ar-SA"/>
        </w:rPr>
      </w:pPr>
      <w:r w:rsidRPr="00687719">
        <w:rPr>
          <w:lang w:eastAsia="ar-SA"/>
        </w:rPr>
        <w:t>Основные демографические показатели</w:t>
      </w:r>
    </w:p>
    <w:p w14:paraId="774CE72F" w14:textId="77777777" w:rsidR="00B446A6" w:rsidRPr="00687719" w:rsidRDefault="00B446A6" w:rsidP="00B446A6">
      <w:pPr>
        <w:tabs>
          <w:tab w:val="left" w:pos="1080"/>
        </w:tabs>
        <w:ind w:firstLine="709"/>
        <w:jc w:val="center"/>
        <w:rPr>
          <w:lang w:eastAsia="ar-SA"/>
        </w:rPr>
      </w:pPr>
    </w:p>
    <w:tbl>
      <w:tblPr>
        <w:tblW w:w="940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8"/>
        <w:gridCol w:w="850"/>
        <w:gridCol w:w="850"/>
        <w:gridCol w:w="850"/>
        <w:gridCol w:w="850"/>
        <w:gridCol w:w="850"/>
        <w:gridCol w:w="1276"/>
      </w:tblGrid>
      <w:tr w:rsidR="00B446A6" w:rsidRPr="00687719" w14:paraId="500C395A" w14:textId="77777777" w:rsidTr="00985D31">
        <w:trPr>
          <w:trHeight w:val="183"/>
        </w:trPr>
        <w:tc>
          <w:tcPr>
            <w:tcW w:w="3878" w:type="dxa"/>
          </w:tcPr>
          <w:p w14:paraId="5C4DE9D6" w14:textId="77777777" w:rsidR="00B446A6" w:rsidRPr="00687719" w:rsidRDefault="00B446A6" w:rsidP="00985D3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10A90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850" w:type="dxa"/>
          </w:tcPr>
          <w:p w14:paraId="7E308BA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 xml:space="preserve">2021 </w:t>
            </w:r>
          </w:p>
        </w:tc>
        <w:tc>
          <w:tcPr>
            <w:tcW w:w="850" w:type="dxa"/>
          </w:tcPr>
          <w:p w14:paraId="2769EB38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850" w:type="dxa"/>
          </w:tcPr>
          <w:p w14:paraId="257198B0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</w:t>
            </w:r>
          </w:p>
        </w:tc>
        <w:tc>
          <w:tcPr>
            <w:tcW w:w="850" w:type="dxa"/>
          </w:tcPr>
          <w:p w14:paraId="11FB6D8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14:paraId="75A4D855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% 202</w:t>
            </w:r>
            <w:r>
              <w:rPr>
                <w:sz w:val="20"/>
                <w:szCs w:val="20"/>
              </w:rPr>
              <w:t>4</w:t>
            </w:r>
            <w:r w:rsidRPr="00687719">
              <w:rPr>
                <w:sz w:val="20"/>
                <w:szCs w:val="20"/>
              </w:rPr>
              <w:t xml:space="preserve"> г. к 20</w:t>
            </w:r>
            <w:r>
              <w:rPr>
                <w:sz w:val="20"/>
                <w:szCs w:val="20"/>
              </w:rPr>
              <w:t>20</w:t>
            </w:r>
            <w:r w:rsidRPr="00687719">
              <w:rPr>
                <w:sz w:val="20"/>
                <w:szCs w:val="20"/>
              </w:rPr>
              <w:t xml:space="preserve"> г.</w:t>
            </w:r>
          </w:p>
        </w:tc>
      </w:tr>
      <w:tr w:rsidR="00B446A6" w:rsidRPr="00687719" w14:paraId="4C2C24AB" w14:textId="77777777" w:rsidTr="00985D31">
        <w:trPr>
          <w:trHeight w:val="183"/>
        </w:trPr>
        <w:tc>
          <w:tcPr>
            <w:tcW w:w="3878" w:type="dxa"/>
          </w:tcPr>
          <w:p w14:paraId="000110EF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 xml:space="preserve">Численность постоянного населения, тыс. чел. (среднегодовая), тыс. чел. </w:t>
            </w:r>
          </w:p>
        </w:tc>
        <w:tc>
          <w:tcPr>
            <w:tcW w:w="850" w:type="dxa"/>
          </w:tcPr>
          <w:p w14:paraId="43F34F2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12,080</w:t>
            </w:r>
          </w:p>
        </w:tc>
        <w:tc>
          <w:tcPr>
            <w:tcW w:w="850" w:type="dxa"/>
          </w:tcPr>
          <w:p w14:paraId="682F889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11,868</w:t>
            </w:r>
          </w:p>
        </w:tc>
        <w:tc>
          <w:tcPr>
            <w:tcW w:w="850" w:type="dxa"/>
          </w:tcPr>
          <w:p w14:paraId="029719BE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10,923</w:t>
            </w:r>
          </w:p>
        </w:tc>
        <w:tc>
          <w:tcPr>
            <w:tcW w:w="850" w:type="dxa"/>
          </w:tcPr>
          <w:p w14:paraId="79C3332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10,747</w:t>
            </w:r>
          </w:p>
        </w:tc>
        <w:tc>
          <w:tcPr>
            <w:tcW w:w="850" w:type="dxa"/>
          </w:tcPr>
          <w:p w14:paraId="508F95E0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10,544</w:t>
            </w:r>
          </w:p>
        </w:tc>
        <w:tc>
          <w:tcPr>
            <w:tcW w:w="1276" w:type="dxa"/>
          </w:tcPr>
          <w:p w14:paraId="2F75904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</w:tr>
      <w:tr w:rsidR="00B446A6" w:rsidRPr="00687719" w14:paraId="2B624C72" w14:textId="77777777" w:rsidTr="00985D31">
        <w:trPr>
          <w:trHeight w:val="183"/>
        </w:trPr>
        <w:tc>
          <w:tcPr>
            <w:tcW w:w="3878" w:type="dxa"/>
          </w:tcPr>
          <w:p w14:paraId="54879527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в % к предыдущему году</w:t>
            </w:r>
          </w:p>
        </w:tc>
        <w:tc>
          <w:tcPr>
            <w:tcW w:w="850" w:type="dxa"/>
          </w:tcPr>
          <w:p w14:paraId="7071DB9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98,9</w:t>
            </w:r>
          </w:p>
        </w:tc>
        <w:tc>
          <w:tcPr>
            <w:tcW w:w="850" w:type="dxa"/>
          </w:tcPr>
          <w:p w14:paraId="5B035686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98,2</w:t>
            </w:r>
          </w:p>
        </w:tc>
        <w:tc>
          <w:tcPr>
            <w:tcW w:w="850" w:type="dxa"/>
          </w:tcPr>
          <w:p w14:paraId="2A1B44F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14:paraId="7330D1D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14:paraId="32EE8AA8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276" w:type="dxa"/>
          </w:tcPr>
          <w:p w14:paraId="044A2461" w14:textId="77777777" w:rsidR="00B446A6" w:rsidRPr="00DE2A8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DE2A85">
              <w:rPr>
                <w:sz w:val="20"/>
                <w:szCs w:val="20"/>
              </w:rPr>
              <w:t>Х</w:t>
            </w:r>
          </w:p>
        </w:tc>
      </w:tr>
      <w:tr w:rsidR="00B446A6" w:rsidRPr="00687719" w14:paraId="76E9C509" w14:textId="77777777" w:rsidTr="00985D31">
        <w:trPr>
          <w:trHeight w:val="183"/>
        </w:trPr>
        <w:tc>
          <w:tcPr>
            <w:tcW w:w="3878" w:type="dxa"/>
          </w:tcPr>
          <w:p w14:paraId="751B7585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Из численности постоянного населения, тыс. чел.</w:t>
            </w:r>
          </w:p>
        </w:tc>
        <w:tc>
          <w:tcPr>
            <w:tcW w:w="850" w:type="dxa"/>
          </w:tcPr>
          <w:p w14:paraId="397873CA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FEEB9D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A1E11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F442CC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75D15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EBC4CD" w14:textId="77777777" w:rsidR="00B446A6" w:rsidRPr="00DE2A8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446A6" w:rsidRPr="00687719" w14:paraId="71E1E905" w14:textId="77777777" w:rsidTr="00985D31">
        <w:trPr>
          <w:trHeight w:val="183"/>
        </w:trPr>
        <w:tc>
          <w:tcPr>
            <w:tcW w:w="3878" w:type="dxa"/>
          </w:tcPr>
          <w:p w14:paraId="0138DEF0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 городское</w:t>
            </w:r>
          </w:p>
        </w:tc>
        <w:tc>
          <w:tcPr>
            <w:tcW w:w="850" w:type="dxa"/>
          </w:tcPr>
          <w:p w14:paraId="7DCD499E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78E2796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3918E2B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207D7F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F42DF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F94287B" w14:textId="77777777" w:rsidR="00B446A6" w:rsidRPr="008925DA" w:rsidRDefault="00B446A6" w:rsidP="00985D31">
            <w:pPr>
              <w:jc w:val="center"/>
              <w:rPr>
                <w:sz w:val="20"/>
                <w:szCs w:val="20"/>
              </w:rPr>
            </w:pPr>
            <w:r w:rsidRPr="008925DA">
              <w:rPr>
                <w:sz w:val="20"/>
                <w:szCs w:val="20"/>
              </w:rPr>
              <w:t>-</w:t>
            </w:r>
          </w:p>
        </w:tc>
      </w:tr>
      <w:tr w:rsidR="00B446A6" w:rsidRPr="00687719" w14:paraId="28C81B08" w14:textId="77777777" w:rsidTr="00985D31">
        <w:trPr>
          <w:trHeight w:val="183"/>
        </w:trPr>
        <w:tc>
          <w:tcPr>
            <w:tcW w:w="3878" w:type="dxa"/>
          </w:tcPr>
          <w:p w14:paraId="02B56C37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 сельское</w:t>
            </w:r>
          </w:p>
        </w:tc>
        <w:tc>
          <w:tcPr>
            <w:tcW w:w="850" w:type="dxa"/>
          </w:tcPr>
          <w:p w14:paraId="0505362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12,080</w:t>
            </w:r>
          </w:p>
        </w:tc>
        <w:tc>
          <w:tcPr>
            <w:tcW w:w="850" w:type="dxa"/>
          </w:tcPr>
          <w:p w14:paraId="33FB242D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11,868</w:t>
            </w:r>
          </w:p>
        </w:tc>
        <w:tc>
          <w:tcPr>
            <w:tcW w:w="850" w:type="dxa"/>
          </w:tcPr>
          <w:p w14:paraId="44A7B10C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10,923</w:t>
            </w:r>
          </w:p>
        </w:tc>
        <w:tc>
          <w:tcPr>
            <w:tcW w:w="850" w:type="dxa"/>
          </w:tcPr>
          <w:p w14:paraId="703FFABA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10,747</w:t>
            </w:r>
          </w:p>
        </w:tc>
        <w:tc>
          <w:tcPr>
            <w:tcW w:w="850" w:type="dxa"/>
          </w:tcPr>
          <w:p w14:paraId="6182A02A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10,544</w:t>
            </w:r>
          </w:p>
        </w:tc>
        <w:tc>
          <w:tcPr>
            <w:tcW w:w="1276" w:type="dxa"/>
          </w:tcPr>
          <w:p w14:paraId="6B4748FE" w14:textId="77777777" w:rsidR="00B446A6" w:rsidRPr="008925DA" w:rsidRDefault="00B446A6" w:rsidP="00985D31">
            <w:pPr>
              <w:jc w:val="center"/>
              <w:rPr>
                <w:sz w:val="20"/>
                <w:szCs w:val="20"/>
              </w:rPr>
            </w:pPr>
            <w:r w:rsidRPr="008925DA">
              <w:rPr>
                <w:sz w:val="20"/>
                <w:szCs w:val="20"/>
              </w:rPr>
              <w:t>87,3</w:t>
            </w:r>
          </w:p>
        </w:tc>
      </w:tr>
      <w:tr w:rsidR="00B446A6" w:rsidRPr="00687719" w14:paraId="1B8F8C32" w14:textId="77777777" w:rsidTr="00985D31">
        <w:trPr>
          <w:trHeight w:val="183"/>
        </w:trPr>
        <w:tc>
          <w:tcPr>
            <w:tcW w:w="3878" w:type="dxa"/>
          </w:tcPr>
          <w:p w14:paraId="1FC1C4F8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Доля сельского населения, %</w:t>
            </w:r>
          </w:p>
        </w:tc>
        <w:tc>
          <w:tcPr>
            <w:tcW w:w="850" w:type="dxa"/>
          </w:tcPr>
          <w:p w14:paraId="67AE275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1F295A1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107180B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6D62CE7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02973546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7DE37F17" w14:textId="77777777" w:rsidR="00B446A6" w:rsidRPr="008925DA" w:rsidRDefault="00B446A6" w:rsidP="00985D31">
            <w:pPr>
              <w:jc w:val="center"/>
              <w:rPr>
                <w:sz w:val="20"/>
                <w:szCs w:val="20"/>
              </w:rPr>
            </w:pPr>
            <w:r w:rsidRPr="008925DA">
              <w:rPr>
                <w:sz w:val="20"/>
                <w:szCs w:val="20"/>
              </w:rPr>
              <w:t>Х</w:t>
            </w:r>
          </w:p>
        </w:tc>
      </w:tr>
      <w:tr w:rsidR="00B446A6" w:rsidRPr="00687719" w14:paraId="2631CB3E" w14:textId="77777777" w:rsidTr="00985D31">
        <w:trPr>
          <w:trHeight w:val="183"/>
        </w:trPr>
        <w:tc>
          <w:tcPr>
            <w:tcW w:w="3878" w:type="dxa"/>
          </w:tcPr>
          <w:p w14:paraId="6D0227DD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lastRenderedPageBreak/>
              <w:t>Родившихся, чел.</w:t>
            </w:r>
          </w:p>
        </w:tc>
        <w:tc>
          <w:tcPr>
            <w:tcW w:w="850" w:type="dxa"/>
          </w:tcPr>
          <w:p w14:paraId="06C030FD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142</w:t>
            </w:r>
          </w:p>
        </w:tc>
        <w:tc>
          <w:tcPr>
            <w:tcW w:w="850" w:type="dxa"/>
          </w:tcPr>
          <w:p w14:paraId="16241C60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133</w:t>
            </w:r>
          </w:p>
        </w:tc>
        <w:tc>
          <w:tcPr>
            <w:tcW w:w="850" w:type="dxa"/>
          </w:tcPr>
          <w:p w14:paraId="026146C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142</w:t>
            </w:r>
          </w:p>
        </w:tc>
        <w:tc>
          <w:tcPr>
            <w:tcW w:w="850" w:type="dxa"/>
          </w:tcPr>
          <w:p w14:paraId="68E4E0BC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14:paraId="2F8E7F17" w14:textId="77777777" w:rsidR="00B446A6" w:rsidRPr="00CB5EF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60054A"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</w:tcPr>
          <w:p w14:paraId="08AE6A54" w14:textId="77777777" w:rsidR="00B446A6" w:rsidRPr="00DE2A8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8925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8925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B446A6" w:rsidRPr="00687719" w14:paraId="3E6913ED" w14:textId="77777777" w:rsidTr="00985D31">
        <w:trPr>
          <w:trHeight w:val="183"/>
        </w:trPr>
        <w:tc>
          <w:tcPr>
            <w:tcW w:w="3878" w:type="dxa"/>
          </w:tcPr>
          <w:p w14:paraId="5F4EE23D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в % к предыдущему году</w:t>
            </w:r>
          </w:p>
        </w:tc>
        <w:tc>
          <w:tcPr>
            <w:tcW w:w="850" w:type="dxa"/>
          </w:tcPr>
          <w:p w14:paraId="704A1A65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</w:tcPr>
          <w:p w14:paraId="65E38588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14:paraId="6486A186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</w:tcPr>
          <w:p w14:paraId="1BEF79D5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850" w:type="dxa"/>
          </w:tcPr>
          <w:p w14:paraId="4D21A649" w14:textId="77777777" w:rsidR="00B446A6" w:rsidRPr="00CB5EF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9C7DAE">
              <w:rPr>
                <w:sz w:val="20"/>
                <w:szCs w:val="20"/>
              </w:rPr>
              <w:t>95,8</w:t>
            </w:r>
          </w:p>
        </w:tc>
        <w:tc>
          <w:tcPr>
            <w:tcW w:w="1276" w:type="dxa"/>
          </w:tcPr>
          <w:p w14:paraId="1EF52A6B" w14:textId="77777777" w:rsidR="00B446A6" w:rsidRPr="008925DA" w:rsidRDefault="00B446A6" w:rsidP="00985D31">
            <w:pPr>
              <w:jc w:val="center"/>
              <w:rPr>
                <w:sz w:val="20"/>
                <w:szCs w:val="20"/>
              </w:rPr>
            </w:pPr>
            <w:r w:rsidRPr="008925DA">
              <w:rPr>
                <w:sz w:val="20"/>
                <w:szCs w:val="20"/>
              </w:rPr>
              <w:t>Х</w:t>
            </w:r>
          </w:p>
        </w:tc>
      </w:tr>
      <w:tr w:rsidR="00B446A6" w:rsidRPr="00687719" w14:paraId="6121582B" w14:textId="77777777" w:rsidTr="00985D31">
        <w:trPr>
          <w:trHeight w:val="183"/>
        </w:trPr>
        <w:tc>
          <w:tcPr>
            <w:tcW w:w="3878" w:type="dxa"/>
          </w:tcPr>
          <w:p w14:paraId="602E48C2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Число родившихся на 1000 населения, промилле</w:t>
            </w:r>
          </w:p>
        </w:tc>
        <w:tc>
          <w:tcPr>
            <w:tcW w:w="850" w:type="dxa"/>
          </w:tcPr>
          <w:p w14:paraId="6AAA164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11,8</w:t>
            </w:r>
          </w:p>
        </w:tc>
        <w:tc>
          <w:tcPr>
            <w:tcW w:w="850" w:type="dxa"/>
          </w:tcPr>
          <w:p w14:paraId="1A24F5BD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11,2</w:t>
            </w:r>
          </w:p>
        </w:tc>
        <w:tc>
          <w:tcPr>
            <w:tcW w:w="850" w:type="dxa"/>
          </w:tcPr>
          <w:p w14:paraId="16F40EA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</w:tcPr>
          <w:p w14:paraId="2BE20E75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850" w:type="dxa"/>
          </w:tcPr>
          <w:p w14:paraId="1A515B6C" w14:textId="77777777" w:rsidR="00B446A6" w:rsidRPr="00CB5EF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9C7DAE">
              <w:rPr>
                <w:sz w:val="20"/>
                <w:szCs w:val="20"/>
              </w:rPr>
              <w:t>10,9</w:t>
            </w:r>
          </w:p>
        </w:tc>
        <w:tc>
          <w:tcPr>
            <w:tcW w:w="1276" w:type="dxa"/>
          </w:tcPr>
          <w:p w14:paraId="3E2D0B90" w14:textId="77777777" w:rsidR="00B446A6" w:rsidRPr="008925DA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</w:tr>
      <w:tr w:rsidR="00B446A6" w:rsidRPr="00687719" w14:paraId="1AA9CE7E" w14:textId="77777777" w:rsidTr="00985D31">
        <w:trPr>
          <w:trHeight w:val="183"/>
        </w:trPr>
        <w:tc>
          <w:tcPr>
            <w:tcW w:w="3878" w:type="dxa"/>
          </w:tcPr>
          <w:p w14:paraId="5740670D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Умерших, чел.</w:t>
            </w:r>
          </w:p>
        </w:tc>
        <w:tc>
          <w:tcPr>
            <w:tcW w:w="850" w:type="dxa"/>
          </w:tcPr>
          <w:p w14:paraId="5CBE3A1C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222</w:t>
            </w:r>
          </w:p>
        </w:tc>
        <w:tc>
          <w:tcPr>
            <w:tcW w:w="850" w:type="dxa"/>
          </w:tcPr>
          <w:p w14:paraId="08C81C9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289</w:t>
            </w:r>
          </w:p>
        </w:tc>
        <w:tc>
          <w:tcPr>
            <w:tcW w:w="850" w:type="dxa"/>
          </w:tcPr>
          <w:p w14:paraId="7FFD8D3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177</w:t>
            </w:r>
          </w:p>
        </w:tc>
        <w:tc>
          <w:tcPr>
            <w:tcW w:w="850" w:type="dxa"/>
          </w:tcPr>
          <w:p w14:paraId="3D1F784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850" w:type="dxa"/>
          </w:tcPr>
          <w:p w14:paraId="7B5735F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276" w:type="dxa"/>
          </w:tcPr>
          <w:p w14:paraId="5BBDC7E0" w14:textId="77777777" w:rsidR="00B446A6" w:rsidRPr="00DE2A8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9C7DAE">
              <w:rPr>
                <w:sz w:val="20"/>
                <w:szCs w:val="20"/>
              </w:rPr>
              <w:t>71,6</w:t>
            </w:r>
          </w:p>
        </w:tc>
      </w:tr>
      <w:tr w:rsidR="00B446A6" w:rsidRPr="00687719" w14:paraId="049CDE7F" w14:textId="77777777" w:rsidTr="00985D31">
        <w:trPr>
          <w:trHeight w:val="183"/>
        </w:trPr>
        <w:tc>
          <w:tcPr>
            <w:tcW w:w="3878" w:type="dxa"/>
          </w:tcPr>
          <w:p w14:paraId="7F6383BF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в % к предыдущему году</w:t>
            </w:r>
          </w:p>
        </w:tc>
        <w:tc>
          <w:tcPr>
            <w:tcW w:w="850" w:type="dxa"/>
          </w:tcPr>
          <w:p w14:paraId="27C23DA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109,4</w:t>
            </w:r>
          </w:p>
        </w:tc>
        <w:tc>
          <w:tcPr>
            <w:tcW w:w="850" w:type="dxa"/>
          </w:tcPr>
          <w:p w14:paraId="61C3447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130,2</w:t>
            </w:r>
          </w:p>
        </w:tc>
        <w:tc>
          <w:tcPr>
            <w:tcW w:w="850" w:type="dxa"/>
          </w:tcPr>
          <w:p w14:paraId="1B25A60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14:paraId="0E5F218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0" w:type="dxa"/>
          </w:tcPr>
          <w:p w14:paraId="729505DC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276" w:type="dxa"/>
          </w:tcPr>
          <w:p w14:paraId="5A0ECB5F" w14:textId="77777777" w:rsidR="00B446A6" w:rsidRPr="009C7DAE" w:rsidRDefault="00B446A6" w:rsidP="00985D31">
            <w:pPr>
              <w:jc w:val="center"/>
              <w:rPr>
                <w:sz w:val="20"/>
                <w:szCs w:val="20"/>
              </w:rPr>
            </w:pPr>
            <w:r w:rsidRPr="009C7DAE">
              <w:rPr>
                <w:sz w:val="20"/>
                <w:szCs w:val="20"/>
              </w:rPr>
              <w:t>Х</w:t>
            </w:r>
          </w:p>
        </w:tc>
      </w:tr>
      <w:tr w:rsidR="00B446A6" w:rsidRPr="00687719" w14:paraId="5740655C" w14:textId="77777777" w:rsidTr="00985D31">
        <w:trPr>
          <w:trHeight w:val="183"/>
        </w:trPr>
        <w:tc>
          <w:tcPr>
            <w:tcW w:w="3878" w:type="dxa"/>
          </w:tcPr>
          <w:p w14:paraId="11105F98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Число умерших на 1000 населения, промилле</w:t>
            </w:r>
          </w:p>
        </w:tc>
        <w:tc>
          <w:tcPr>
            <w:tcW w:w="850" w:type="dxa"/>
          </w:tcPr>
          <w:p w14:paraId="3C2FF93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18,4</w:t>
            </w:r>
          </w:p>
        </w:tc>
        <w:tc>
          <w:tcPr>
            <w:tcW w:w="850" w:type="dxa"/>
          </w:tcPr>
          <w:p w14:paraId="1777EF19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14:paraId="6F1C5630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16,2</w:t>
            </w:r>
          </w:p>
        </w:tc>
        <w:tc>
          <w:tcPr>
            <w:tcW w:w="850" w:type="dxa"/>
          </w:tcPr>
          <w:p w14:paraId="2D2373EA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850" w:type="dxa"/>
          </w:tcPr>
          <w:p w14:paraId="442290E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276" w:type="dxa"/>
          </w:tcPr>
          <w:p w14:paraId="7D1CDC67" w14:textId="77777777" w:rsidR="00B446A6" w:rsidRPr="009C7DAE" w:rsidRDefault="00B446A6" w:rsidP="00985D31">
            <w:pPr>
              <w:jc w:val="center"/>
              <w:rPr>
                <w:sz w:val="20"/>
                <w:szCs w:val="20"/>
              </w:rPr>
            </w:pPr>
            <w:r w:rsidRPr="009C7DAE">
              <w:rPr>
                <w:sz w:val="20"/>
                <w:szCs w:val="20"/>
              </w:rPr>
              <w:t>82,1</w:t>
            </w:r>
          </w:p>
        </w:tc>
      </w:tr>
      <w:tr w:rsidR="00B446A6" w:rsidRPr="00687719" w14:paraId="6055EA0F" w14:textId="77777777" w:rsidTr="00985D31">
        <w:trPr>
          <w:trHeight w:val="183"/>
        </w:trPr>
        <w:tc>
          <w:tcPr>
            <w:tcW w:w="3878" w:type="dxa"/>
          </w:tcPr>
          <w:p w14:paraId="5C7D63B2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Естественный прирост, убыль, чел.</w:t>
            </w:r>
          </w:p>
        </w:tc>
        <w:tc>
          <w:tcPr>
            <w:tcW w:w="850" w:type="dxa"/>
          </w:tcPr>
          <w:p w14:paraId="5166855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-80</w:t>
            </w:r>
          </w:p>
        </w:tc>
        <w:tc>
          <w:tcPr>
            <w:tcW w:w="850" w:type="dxa"/>
          </w:tcPr>
          <w:p w14:paraId="651761F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-156</w:t>
            </w:r>
          </w:p>
        </w:tc>
        <w:tc>
          <w:tcPr>
            <w:tcW w:w="850" w:type="dxa"/>
          </w:tcPr>
          <w:p w14:paraId="4D15C2AE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-35</w:t>
            </w:r>
          </w:p>
        </w:tc>
        <w:tc>
          <w:tcPr>
            <w:tcW w:w="850" w:type="dxa"/>
          </w:tcPr>
          <w:p w14:paraId="56DA5C69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5F5EDC">
              <w:rPr>
                <w:sz w:val="20"/>
                <w:szCs w:val="20"/>
              </w:rPr>
              <w:t>-55</w:t>
            </w:r>
          </w:p>
        </w:tc>
        <w:tc>
          <w:tcPr>
            <w:tcW w:w="850" w:type="dxa"/>
          </w:tcPr>
          <w:p w14:paraId="121801C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-44</w:t>
            </w:r>
          </w:p>
        </w:tc>
        <w:tc>
          <w:tcPr>
            <w:tcW w:w="1276" w:type="dxa"/>
          </w:tcPr>
          <w:p w14:paraId="3E08529B" w14:textId="77777777" w:rsidR="00B446A6" w:rsidRPr="00DE2A8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540254">
              <w:rPr>
                <w:sz w:val="20"/>
                <w:szCs w:val="20"/>
              </w:rPr>
              <w:t>Снижение на 36 человек</w:t>
            </w:r>
          </w:p>
        </w:tc>
      </w:tr>
      <w:tr w:rsidR="00B446A6" w:rsidRPr="00687719" w14:paraId="6E644440" w14:textId="77777777" w:rsidTr="00985D31">
        <w:trPr>
          <w:trHeight w:val="183"/>
        </w:trPr>
        <w:tc>
          <w:tcPr>
            <w:tcW w:w="3878" w:type="dxa"/>
          </w:tcPr>
          <w:p w14:paraId="5B0134EA" w14:textId="77777777" w:rsidR="00B446A6" w:rsidRPr="00687719" w:rsidRDefault="00B446A6" w:rsidP="00985D31">
            <w:pPr>
              <w:ind w:firstLine="182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в % к предыдущему году</w:t>
            </w:r>
          </w:p>
        </w:tc>
        <w:tc>
          <w:tcPr>
            <w:tcW w:w="850" w:type="dxa"/>
          </w:tcPr>
          <w:p w14:paraId="5857CB5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95,2</w:t>
            </w:r>
          </w:p>
        </w:tc>
        <w:tc>
          <w:tcPr>
            <w:tcW w:w="850" w:type="dxa"/>
          </w:tcPr>
          <w:p w14:paraId="3B201295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Увеличение в 1,9 раза</w:t>
            </w:r>
          </w:p>
        </w:tc>
        <w:tc>
          <w:tcPr>
            <w:tcW w:w="850" w:type="dxa"/>
          </w:tcPr>
          <w:p w14:paraId="5875B964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22,4</w:t>
            </w:r>
          </w:p>
        </w:tc>
        <w:tc>
          <w:tcPr>
            <w:tcW w:w="850" w:type="dxa"/>
          </w:tcPr>
          <w:p w14:paraId="3756144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в 1,6 раза</w:t>
            </w:r>
          </w:p>
        </w:tc>
        <w:tc>
          <w:tcPr>
            <w:tcW w:w="850" w:type="dxa"/>
          </w:tcPr>
          <w:p w14:paraId="7C55F283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14:paraId="0845874D" w14:textId="77777777" w:rsidR="00B446A6" w:rsidRPr="00DE2A85" w:rsidRDefault="00B446A6" w:rsidP="00985D31">
            <w:pPr>
              <w:jc w:val="center"/>
              <w:rPr>
                <w:sz w:val="20"/>
                <w:szCs w:val="20"/>
                <w:highlight w:val="yellow"/>
              </w:rPr>
            </w:pPr>
            <w:r w:rsidRPr="00540254">
              <w:rPr>
                <w:sz w:val="20"/>
                <w:szCs w:val="20"/>
              </w:rPr>
              <w:t>Х</w:t>
            </w:r>
          </w:p>
        </w:tc>
      </w:tr>
      <w:tr w:rsidR="00B446A6" w:rsidRPr="00687719" w14:paraId="370F9861" w14:textId="77777777" w:rsidTr="00985D31">
        <w:trPr>
          <w:trHeight w:val="183"/>
        </w:trPr>
        <w:tc>
          <w:tcPr>
            <w:tcW w:w="3878" w:type="dxa"/>
          </w:tcPr>
          <w:p w14:paraId="179B3CB2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Коэффициент естественного прироста (убыли) на 1000 населения</w:t>
            </w:r>
          </w:p>
        </w:tc>
        <w:tc>
          <w:tcPr>
            <w:tcW w:w="850" w:type="dxa"/>
          </w:tcPr>
          <w:p w14:paraId="39742C7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-6,6</w:t>
            </w:r>
          </w:p>
        </w:tc>
        <w:tc>
          <w:tcPr>
            <w:tcW w:w="850" w:type="dxa"/>
          </w:tcPr>
          <w:p w14:paraId="38D9B23C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-13,1</w:t>
            </w:r>
          </w:p>
        </w:tc>
        <w:tc>
          <w:tcPr>
            <w:tcW w:w="850" w:type="dxa"/>
          </w:tcPr>
          <w:p w14:paraId="129770B5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-3,2</w:t>
            </w:r>
          </w:p>
        </w:tc>
        <w:tc>
          <w:tcPr>
            <w:tcW w:w="850" w:type="dxa"/>
          </w:tcPr>
          <w:p w14:paraId="56CB791D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-5,1</w:t>
            </w:r>
          </w:p>
        </w:tc>
        <w:tc>
          <w:tcPr>
            <w:tcW w:w="850" w:type="dxa"/>
          </w:tcPr>
          <w:p w14:paraId="56F23190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-4,2</w:t>
            </w:r>
          </w:p>
        </w:tc>
        <w:tc>
          <w:tcPr>
            <w:tcW w:w="1276" w:type="dxa"/>
          </w:tcPr>
          <w:p w14:paraId="24644DF6" w14:textId="77777777" w:rsidR="00B446A6" w:rsidRPr="00540254" w:rsidRDefault="00B446A6" w:rsidP="00985D31">
            <w:pPr>
              <w:jc w:val="center"/>
              <w:rPr>
                <w:sz w:val="20"/>
                <w:szCs w:val="20"/>
              </w:rPr>
            </w:pPr>
            <w:r w:rsidRPr="00540254">
              <w:rPr>
                <w:sz w:val="20"/>
                <w:szCs w:val="20"/>
              </w:rPr>
              <w:t>69,3</w:t>
            </w:r>
          </w:p>
        </w:tc>
      </w:tr>
      <w:tr w:rsidR="00B446A6" w:rsidRPr="00687719" w14:paraId="7E031CF3" w14:textId="77777777" w:rsidTr="00985D31">
        <w:trPr>
          <w:trHeight w:val="183"/>
        </w:trPr>
        <w:tc>
          <w:tcPr>
            <w:tcW w:w="3878" w:type="dxa"/>
          </w:tcPr>
          <w:p w14:paraId="6C559C0D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Миграционный прирост, отток (+;-) чел.</w:t>
            </w:r>
          </w:p>
        </w:tc>
        <w:tc>
          <w:tcPr>
            <w:tcW w:w="850" w:type="dxa"/>
          </w:tcPr>
          <w:p w14:paraId="2B507E4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-99</w:t>
            </w:r>
          </w:p>
        </w:tc>
        <w:tc>
          <w:tcPr>
            <w:tcW w:w="850" w:type="dxa"/>
          </w:tcPr>
          <w:p w14:paraId="4A08743B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-94</w:t>
            </w:r>
          </w:p>
        </w:tc>
        <w:tc>
          <w:tcPr>
            <w:tcW w:w="850" w:type="dxa"/>
          </w:tcPr>
          <w:p w14:paraId="415FD57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-153</w:t>
            </w:r>
          </w:p>
        </w:tc>
        <w:tc>
          <w:tcPr>
            <w:tcW w:w="850" w:type="dxa"/>
          </w:tcPr>
          <w:p w14:paraId="148E4FB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-108</w:t>
            </w:r>
          </w:p>
        </w:tc>
        <w:tc>
          <w:tcPr>
            <w:tcW w:w="850" w:type="dxa"/>
          </w:tcPr>
          <w:p w14:paraId="3294EC82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-199</w:t>
            </w:r>
          </w:p>
        </w:tc>
        <w:tc>
          <w:tcPr>
            <w:tcW w:w="1276" w:type="dxa"/>
          </w:tcPr>
          <w:p w14:paraId="16420694" w14:textId="77777777" w:rsidR="00B446A6" w:rsidRPr="00540254" w:rsidRDefault="00B446A6" w:rsidP="00985D31">
            <w:pPr>
              <w:jc w:val="center"/>
              <w:rPr>
                <w:sz w:val="20"/>
                <w:szCs w:val="20"/>
              </w:rPr>
            </w:pPr>
            <w:r w:rsidRPr="00540254">
              <w:rPr>
                <w:sz w:val="20"/>
                <w:szCs w:val="20"/>
              </w:rPr>
              <w:t>Увеличение в 2 раза</w:t>
            </w:r>
          </w:p>
        </w:tc>
      </w:tr>
      <w:tr w:rsidR="00B446A6" w:rsidRPr="00687719" w14:paraId="76DEAF92" w14:textId="77777777" w:rsidTr="00985D31">
        <w:trPr>
          <w:trHeight w:val="183"/>
        </w:trPr>
        <w:tc>
          <w:tcPr>
            <w:tcW w:w="3878" w:type="dxa"/>
          </w:tcPr>
          <w:p w14:paraId="587A9787" w14:textId="77777777" w:rsidR="00B446A6" w:rsidRPr="00687719" w:rsidRDefault="00B446A6" w:rsidP="00985D31">
            <w:pPr>
              <w:ind w:firstLine="182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в % к предыдущему году</w:t>
            </w:r>
          </w:p>
        </w:tc>
        <w:tc>
          <w:tcPr>
            <w:tcW w:w="850" w:type="dxa"/>
          </w:tcPr>
          <w:p w14:paraId="7213FC9E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Увеличение в 14,1 раза</w:t>
            </w:r>
          </w:p>
        </w:tc>
        <w:tc>
          <w:tcPr>
            <w:tcW w:w="850" w:type="dxa"/>
          </w:tcPr>
          <w:p w14:paraId="03CF2CCB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94,9</w:t>
            </w:r>
          </w:p>
        </w:tc>
        <w:tc>
          <w:tcPr>
            <w:tcW w:w="850" w:type="dxa"/>
          </w:tcPr>
          <w:p w14:paraId="3DF610BB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Увеличение в 1,6 раза</w:t>
            </w:r>
          </w:p>
        </w:tc>
        <w:tc>
          <w:tcPr>
            <w:tcW w:w="850" w:type="dxa"/>
          </w:tcPr>
          <w:p w14:paraId="23ECBD7D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</w:tcPr>
          <w:p w14:paraId="4C2E18EF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Увеличение в 1,</w:t>
            </w:r>
            <w:r>
              <w:rPr>
                <w:sz w:val="20"/>
                <w:szCs w:val="20"/>
              </w:rPr>
              <w:t xml:space="preserve">8 </w:t>
            </w:r>
            <w:r w:rsidRPr="00687719">
              <w:rPr>
                <w:sz w:val="20"/>
                <w:szCs w:val="20"/>
              </w:rPr>
              <w:t>раза</w:t>
            </w:r>
          </w:p>
        </w:tc>
        <w:tc>
          <w:tcPr>
            <w:tcW w:w="1276" w:type="dxa"/>
          </w:tcPr>
          <w:p w14:paraId="1F7F6F54" w14:textId="77777777" w:rsidR="00B446A6" w:rsidRPr="00540254" w:rsidRDefault="00B446A6" w:rsidP="00985D31">
            <w:pPr>
              <w:jc w:val="center"/>
              <w:rPr>
                <w:sz w:val="20"/>
                <w:szCs w:val="20"/>
              </w:rPr>
            </w:pPr>
            <w:r w:rsidRPr="00540254">
              <w:rPr>
                <w:sz w:val="20"/>
                <w:szCs w:val="20"/>
              </w:rPr>
              <w:t>Х</w:t>
            </w:r>
          </w:p>
        </w:tc>
      </w:tr>
      <w:tr w:rsidR="00B446A6" w:rsidRPr="00687719" w14:paraId="54C670DB" w14:textId="77777777" w:rsidTr="00985D31">
        <w:trPr>
          <w:trHeight w:val="396"/>
        </w:trPr>
        <w:tc>
          <w:tcPr>
            <w:tcW w:w="3878" w:type="dxa"/>
          </w:tcPr>
          <w:p w14:paraId="58026DDF" w14:textId="77777777" w:rsidR="00B446A6" w:rsidRPr="00687719" w:rsidRDefault="00B446A6" w:rsidP="00985D31">
            <w:pPr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Коэффициент миграционного прироста на 1000 населения</w:t>
            </w:r>
          </w:p>
        </w:tc>
        <w:tc>
          <w:tcPr>
            <w:tcW w:w="850" w:type="dxa"/>
          </w:tcPr>
          <w:p w14:paraId="703DEB56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-8,2</w:t>
            </w:r>
          </w:p>
        </w:tc>
        <w:tc>
          <w:tcPr>
            <w:tcW w:w="850" w:type="dxa"/>
          </w:tcPr>
          <w:p w14:paraId="127A2E97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-7,9</w:t>
            </w:r>
          </w:p>
        </w:tc>
        <w:tc>
          <w:tcPr>
            <w:tcW w:w="850" w:type="dxa"/>
          </w:tcPr>
          <w:p w14:paraId="745A2381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 w:rsidRPr="00687719">
              <w:rPr>
                <w:sz w:val="20"/>
                <w:szCs w:val="20"/>
              </w:rPr>
              <w:t>-14,0</w:t>
            </w:r>
          </w:p>
        </w:tc>
        <w:tc>
          <w:tcPr>
            <w:tcW w:w="850" w:type="dxa"/>
          </w:tcPr>
          <w:p w14:paraId="41110519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-10,0</w:t>
            </w:r>
          </w:p>
        </w:tc>
        <w:tc>
          <w:tcPr>
            <w:tcW w:w="850" w:type="dxa"/>
          </w:tcPr>
          <w:p w14:paraId="44FD6606" w14:textId="77777777" w:rsidR="00B446A6" w:rsidRPr="00687719" w:rsidRDefault="00B446A6" w:rsidP="00985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-18,9</w:t>
            </w:r>
          </w:p>
        </w:tc>
        <w:tc>
          <w:tcPr>
            <w:tcW w:w="1276" w:type="dxa"/>
          </w:tcPr>
          <w:p w14:paraId="483FDB22" w14:textId="77777777" w:rsidR="00B446A6" w:rsidRPr="004E17F5" w:rsidRDefault="00B446A6" w:rsidP="00985D31">
            <w:pPr>
              <w:jc w:val="center"/>
              <w:rPr>
                <w:sz w:val="20"/>
                <w:szCs w:val="20"/>
              </w:rPr>
            </w:pPr>
            <w:r w:rsidRPr="004E17F5">
              <w:rPr>
                <w:sz w:val="20"/>
                <w:szCs w:val="20"/>
              </w:rPr>
              <w:t>Снижение в 2,3 раза</w:t>
            </w:r>
          </w:p>
        </w:tc>
      </w:tr>
    </w:tbl>
    <w:p w14:paraId="5BE462AA" w14:textId="77777777" w:rsidR="00B446A6" w:rsidRPr="00687719" w:rsidRDefault="00B446A6" w:rsidP="00B446A6">
      <w:pPr>
        <w:ind w:firstLine="709"/>
        <w:jc w:val="both"/>
        <w:rPr>
          <w:bCs/>
        </w:rPr>
      </w:pPr>
      <w:r w:rsidRPr="00687719">
        <w:rPr>
          <w:bCs/>
        </w:rPr>
        <w:t>Анализируя период с 20</w:t>
      </w:r>
      <w:r>
        <w:rPr>
          <w:bCs/>
        </w:rPr>
        <w:t>20</w:t>
      </w:r>
      <w:r w:rsidRPr="00687719">
        <w:rPr>
          <w:bCs/>
        </w:rPr>
        <w:t xml:space="preserve"> по 202</w:t>
      </w:r>
      <w:r>
        <w:rPr>
          <w:bCs/>
        </w:rPr>
        <w:t>4</w:t>
      </w:r>
      <w:r w:rsidRPr="00687719">
        <w:rPr>
          <w:bCs/>
        </w:rPr>
        <w:t xml:space="preserve"> годы видно, что в последние годы рождаемость в районе снижается. Естественная убыль имела место в 20</w:t>
      </w:r>
      <w:r>
        <w:rPr>
          <w:bCs/>
        </w:rPr>
        <w:t>20</w:t>
      </w:r>
      <w:r w:rsidRPr="00687719">
        <w:rPr>
          <w:bCs/>
        </w:rPr>
        <w:t>-202</w:t>
      </w:r>
      <w:r>
        <w:rPr>
          <w:bCs/>
        </w:rPr>
        <w:t>4</w:t>
      </w:r>
      <w:r w:rsidRPr="00687719">
        <w:rPr>
          <w:bCs/>
        </w:rPr>
        <w:t xml:space="preserve"> годах. В 202</w:t>
      </w:r>
      <w:r>
        <w:rPr>
          <w:bCs/>
        </w:rPr>
        <w:t>4</w:t>
      </w:r>
      <w:r w:rsidRPr="00687719">
        <w:rPr>
          <w:bCs/>
        </w:rPr>
        <w:t xml:space="preserve"> году естественная убыль населения составила </w:t>
      </w:r>
      <w:r>
        <w:rPr>
          <w:bCs/>
        </w:rPr>
        <w:t>44</w:t>
      </w:r>
      <w:r w:rsidRPr="00687719">
        <w:rPr>
          <w:bCs/>
        </w:rPr>
        <w:t xml:space="preserve"> человек</w:t>
      </w:r>
      <w:r>
        <w:rPr>
          <w:bCs/>
        </w:rPr>
        <w:t>а</w:t>
      </w:r>
      <w:r w:rsidRPr="00687719">
        <w:rPr>
          <w:bCs/>
        </w:rPr>
        <w:t>.</w:t>
      </w:r>
    </w:p>
    <w:p w14:paraId="63A9FD2E" w14:textId="77777777" w:rsidR="00B446A6" w:rsidRPr="00687719" w:rsidRDefault="00B446A6" w:rsidP="00B446A6">
      <w:pPr>
        <w:ind w:firstLine="709"/>
        <w:jc w:val="both"/>
        <w:rPr>
          <w:bCs/>
        </w:rPr>
      </w:pPr>
      <w:r w:rsidRPr="00687719">
        <w:rPr>
          <w:bCs/>
        </w:rPr>
        <w:t>В 202</w:t>
      </w:r>
      <w:r>
        <w:rPr>
          <w:bCs/>
        </w:rPr>
        <w:t>4</w:t>
      </w:r>
      <w:r w:rsidRPr="00687719">
        <w:rPr>
          <w:bCs/>
        </w:rPr>
        <w:t xml:space="preserve"> году число родившихся </w:t>
      </w:r>
      <w:r>
        <w:rPr>
          <w:bCs/>
        </w:rPr>
        <w:t>уменьшилось</w:t>
      </w:r>
      <w:r w:rsidRPr="00687719">
        <w:rPr>
          <w:bCs/>
        </w:rPr>
        <w:t xml:space="preserve"> к уровню прошлого года на </w:t>
      </w:r>
      <w:r>
        <w:rPr>
          <w:bCs/>
        </w:rPr>
        <w:t>4,2</w:t>
      </w:r>
      <w:r w:rsidRPr="00687719">
        <w:rPr>
          <w:bCs/>
        </w:rPr>
        <w:t xml:space="preserve">%, число умерших снизилось на </w:t>
      </w:r>
      <w:r>
        <w:rPr>
          <w:bCs/>
        </w:rPr>
        <w:t>9,1</w:t>
      </w:r>
      <w:r w:rsidRPr="00687719">
        <w:rPr>
          <w:bCs/>
        </w:rPr>
        <w:t>%, а по сравнению с 20</w:t>
      </w:r>
      <w:r>
        <w:rPr>
          <w:bCs/>
        </w:rPr>
        <w:t>20</w:t>
      </w:r>
      <w:r w:rsidRPr="00687719">
        <w:rPr>
          <w:bCs/>
        </w:rPr>
        <w:t xml:space="preserve"> годом </w:t>
      </w:r>
      <w:r>
        <w:rPr>
          <w:bCs/>
        </w:rPr>
        <w:t>уменьшилось</w:t>
      </w:r>
      <w:r w:rsidRPr="00687719">
        <w:rPr>
          <w:bCs/>
        </w:rPr>
        <w:t xml:space="preserve"> на </w:t>
      </w:r>
      <w:r>
        <w:rPr>
          <w:bCs/>
        </w:rPr>
        <w:t>28,4</w:t>
      </w:r>
      <w:r w:rsidRPr="00687719">
        <w:rPr>
          <w:bCs/>
        </w:rPr>
        <w:t>%. Смертность в 202</w:t>
      </w:r>
      <w:r>
        <w:rPr>
          <w:bCs/>
        </w:rPr>
        <w:t>4</w:t>
      </w:r>
      <w:r w:rsidRPr="00687719">
        <w:rPr>
          <w:bCs/>
        </w:rPr>
        <w:t xml:space="preserve"> году превысила рождаемость на </w:t>
      </w:r>
      <w:r>
        <w:rPr>
          <w:bCs/>
        </w:rPr>
        <w:t>38,3</w:t>
      </w:r>
      <w:r w:rsidRPr="00687719">
        <w:rPr>
          <w:bCs/>
        </w:rPr>
        <w:t>%.</w:t>
      </w:r>
    </w:p>
    <w:p w14:paraId="0B62BD5C" w14:textId="77777777" w:rsidR="00B446A6" w:rsidRPr="00687719" w:rsidRDefault="00B446A6" w:rsidP="00B446A6">
      <w:pPr>
        <w:tabs>
          <w:tab w:val="left" w:pos="1080"/>
        </w:tabs>
        <w:ind w:firstLine="709"/>
        <w:jc w:val="both"/>
      </w:pPr>
      <w:r w:rsidRPr="00687719">
        <w:rPr>
          <w:lang w:eastAsia="ar-SA"/>
        </w:rPr>
        <w:t xml:space="preserve">Район не имеет железнодорожного сообщения, отсутствуют различные природные ресурсы (лес, уголь и других полезных ископаемых, что не даёт развитию отраслей промышленного производства) данные обстоятельства способствуют гражданам переселяться на другие места постоянного жительства. О чем свидетельствует отрицательное сальдо в миграционных процессах. </w:t>
      </w:r>
    </w:p>
    <w:p w14:paraId="66071842" w14:textId="77777777" w:rsidR="00B446A6" w:rsidRPr="0044206B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44206B">
        <w:rPr>
          <w:lang w:eastAsia="ar-SA"/>
        </w:rPr>
        <w:t>В структуре населения по возрастным группам в 2024 году наибольший удельный вес занимает категория населения от 18 до 60 лет – 53,9% или 5620 человек, до 18 лет – 23,6% (2456 человек), старше 60 лет – 22,5% (2347 человека).</w:t>
      </w:r>
    </w:p>
    <w:p w14:paraId="393A91C4" w14:textId="77777777" w:rsidR="00B446A6" w:rsidRPr="0044206B" w:rsidRDefault="00B446A6" w:rsidP="00B446A6">
      <w:pPr>
        <w:tabs>
          <w:tab w:val="left" w:pos="1080"/>
        </w:tabs>
        <w:ind w:firstLine="709"/>
        <w:jc w:val="right"/>
        <w:rPr>
          <w:lang w:eastAsia="ar-SA"/>
        </w:rPr>
      </w:pPr>
      <w:r w:rsidRPr="0044206B">
        <w:rPr>
          <w:lang w:eastAsia="ar-SA"/>
        </w:rPr>
        <w:t>Таблица 3</w:t>
      </w:r>
    </w:p>
    <w:p w14:paraId="16F6D45D" w14:textId="77777777" w:rsidR="00B446A6" w:rsidRPr="0044206B" w:rsidRDefault="00B446A6" w:rsidP="00B446A6">
      <w:pPr>
        <w:tabs>
          <w:tab w:val="left" w:pos="1080"/>
        </w:tabs>
        <w:ind w:firstLine="709"/>
        <w:jc w:val="center"/>
        <w:rPr>
          <w:lang w:eastAsia="ar-SA"/>
        </w:rPr>
      </w:pPr>
      <w:r w:rsidRPr="0044206B">
        <w:rPr>
          <w:lang w:eastAsia="ar-SA"/>
        </w:rPr>
        <w:t>Численность и состав населения</w:t>
      </w:r>
    </w:p>
    <w:p w14:paraId="163DA431" w14:textId="77777777" w:rsidR="00B446A6" w:rsidRPr="0044206B" w:rsidRDefault="00B446A6" w:rsidP="00B446A6">
      <w:pPr>
        <w:tabs>
          <w:tab w:val="left" w:pos="1080"/>
        </w:tabs>
        <w:ind w:firstLine="709"/>
        <w:jc w:val="center"/>
        <w:rPr>
          <w:lang w:eastAsia="ar-SA"/>
        </w:rPr>
      </w:pPr>
      <w:r w:rsidRPr="0044206B">
        <w:rPr>
          <w:lang w:eastAsia="ar-SA"/>
        </w:rPr>
        <w:t xml:space="preserve">на 01 января 2025 года </w:t>
      </w:r>
    </w:p>
    <w:p w14:paraId="55D0AC50" w14:textId="77777777" w:rsidR="00B446A6" w:rsidRPr="0044206B" w:rsidRDefault="00B446A6" w:rsidP="00B446A6">
      <w:pPr>
        <w:tabs>
          <w:tab w:val="left" w:pos="1080"/>
        </w:tabs>
        <w:ind w:firstLine="709"/>
        <w:jc w:val="center"/>
        <w:rPr>
          <w:lang w:eastAsia="ar-SA"/>
        </w:rPr>
      </w:pPr>
    </w:p>
    <w:tbl>
      <w:tblPr>
        <w:tblW w:w="9878" w:type="dxa"/>
        <w:tblLook w:val="0000" w:firstRow="0" w:lastRow="0" w:firstColumn="0" w:lastColumn="0" w:noHBand="0" w:noVBand="0"/>
      </w:tblPr>
      <w:tblGrid>
        <w:gridCol w:w="3537"/>
        <w:gridCol w:w="1154"/>
        <w:gridCol w:w="885"/>
        <w:gridCol w:w="1154"/>
        <w:gridCol w:w="997"/>
        <w:gridCol w:w="1154"/>
        <w:gridCol w:w="997"/>
      </w:tblGrid>
      <w:tr w:rsidR="00B446A6" w:rsidRPr="0044206B" w14:paraId="0A99E10F" w14:textId="77777777" w:rsidTr="00985D31">
        <w:trPr>
          <w:cantSplit/>
          <w:trHeight w:val="267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16F61F6" w14:textId="77777777" w:rsidR="00B446A6" w:rsidRPr="0044206B" w:rsidRDefault="00B446A6" w:rsidP="00985D31">
            <w:pPr>
              <w:rPr>
                <w:bCs/>
                <w:sz w:val="20"/>
                <w:szCs w:val="20"/>
              </w:rPr>
            </w:pPr>
            <w:r w:rsidRPr="0044206B">
              <w:rPr>
                <w:bCs/>
                <w:sz w:val="20"/>
                <w:szCs w:val="20"/>
              </w:rPr>
              <w:t>Возраст</w:t>
            </w:r>
          </w:p>
          <w:p w14:paraId="690DFF98" w14:textId="77777777" w:rsidR="00B446A6" w:rsidRPr="0044206B" w:rsidRDefault="00B446A6" w:rsidP="00985D31">
            <w:pPr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5344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Женщины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4ADE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Мужчины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B0776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Всего</w:t>
            </w:r>
          </w:p>
        </w:tc>
      </w:tr>
      <w:tr w:rsidR="00B446A6" w:rsidRPr="0044206B" w14:paraId="627C778B" w14:textId="77777777" w:rsidTr="00985D31">
        <w:trPr>
          <w:cantSplit/>
          <w:trHeight w:val="267"/>
        </w:trPr>
        <w:tc>
          <w:tcPr>
            <w:tcW w:w="3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BAFDA" w14:textId="77777777" w:rsidR="00B446A6" w:rsidRPr="0044206B" w:rsidRDefault="00B446A6" w:rsidP="00985D31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61FE4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человек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25959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в % к итогу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A9E59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человек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98F46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в % к итогу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A738D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человек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FE3A1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в % к итогу</w:t>
            </w:r>
          </w:p>
        </w:tc>
      </w:tr>
      <w:tr w:rsidR="00B446A6" w:rsidRPr="0044206B" w14:paraId="396D16A0" w14:textId="77777777" w:rsidTr="00985D31">
        <w:trPr>
          <w:trHeight w:val="26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0A74" w14:textId="77777777" w:rsidR="00B446A6" w:rsidRPr="0044206B" w:rsidRDefault="00B446A6" w:rsidP="00985D31">
            <w:pPr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E0C0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5483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1312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52,6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B73FA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4940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D20E0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47,4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1050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10423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585DC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100</w:t>
            </w:r>
          </w:p>
        </w:tc>
      </w:tr>
      <w:tr w:rsidR="00B446A6" w:rsidRPr="0044206B" w14:paraId="79977C7E" w14:textId="77777777" w:rsidTr="00985D31">
        <w:trPr>
          <w:trHeight w:val="26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9B977" w14:textId="77777777" w:rsidR="00B446A6" w:rsidRPr="0044206B" w:rsidRDefault="00B446A6" w:rsidP="00985D31">
            <w:pPr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из них в возрасте: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CCCB0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808F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1DB45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5C080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6F7EB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1D14E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</w:p>
        </w:tc>
      </w:tr>
      <w:tr w:rsidR="00B446A6" w:rsidRPr="0044206B" w14:paraId="45DC59C6" w14:textId="77777777" w:rsidTr="00985D31">
        <w:trPr>
          <w:trHeight w:val="26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1D6" w14:textId="77777777" w:rsidR="00B446A6" w:rsidRPr="0044206B" w:rsidRDefault="00B446A6" w:rsidP="00985D31">
            <w:pPr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Моложе трудоспособного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B686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1196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D5BF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48,7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1DA87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1260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94B3B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51,3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D647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2456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0BFB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100</w:t>
            </w:r>
          </w:p>
        </w:tc>
      </w:tr>
      <w:tr w:rsidR="00B446A6" w:rsidRPr="0044206B" w14:paraId="30D40E4F" w14:textId="77777777" w:rsidTr="00985D31">
        <w:trPr>
          <w:trHeight w:val="26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CE69C" w14:textId="77777777" w:rsidR="00B446A6" w:rsidRPr="0044206B" w:rsidRDefault="00B446A6" w:rsidP="00985D31">
            <w:pPr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Трудоспособные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B4CE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2663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01D47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47,4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FE97C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2957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D18D6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52,6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74AC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5620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EDC3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100</w:t>
            </w:r>
          </w:p>
        </w:tc>
      </w:tr>
      <w:tr w:rsidR="00B446A6" w:rsidRPr="0044206B" w14:paraId="1B932C1C" w14:textId="77777777" w:rsidTr="00985D31">
        <w:trPr>
          <w:trHeight w:val="26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B694" w14:textId="77777777" w:rsidR="00B446A6" w:rsidRPr="0044206B" w:rsidRDefault="00B446A6" w:rsidP="00985D31">
            <w:pPr>
              <w:jc w:val="both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 xml:space="preserve">Старше трудоспособного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A2959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1624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13684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69,2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5311B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723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B9C4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30,8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86FB1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2347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AAD3" w14:textId="77777777" w:rsidR="00B446A6" w:rsidRPr="0044206B" w:rsidRDefault="00B446A6" w:rsidP="00985D31">
            <w:pPr>
              <w:jc w:val="center"/>
              <w:rPr>
                <w:sz w:val="20"/>
                <w:szCs w:val="20"/>
              </w:rPr>
            </w:pPr>
            <w:r w:rsidRPr="0044206B">
              <w:rPr>
                <w:sz w:val="20"/>
                <w:szCs w:val="20"/>
              </w:rPr>
              <w:t>100</w:t>
            </w:r>
          </w:p>
        </w:tc>
      </w:tr>
    </w:tbl>
    <w:p w14:paraId="780FDE46" w14:textId="77777777" w:rsidR="00B446A6" w:rsidRPr="0044206B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</w:p>
    <w:p w14:paraId="13CF14CD" w14:textId="77777777" w:rsidR="00B446A6" w:rsidRPr="0044206B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44206B">
        <w:rPr>
          <w:lang w:eastAsia="ar-SA"/>
        </w:rPr>
        <w:t>По состоянию на 01.01.2025 года общая численность населения района составила 10423 человека из них 52,6 % женщин и 47,4 % мужчин.</w:t>
      </w:r>
    </w:p>
    <w:p w14:paraId="0A5DA935" w14:textId="77777777" w:rsidR="00B446A6" w:rsidRPr="0044206B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44206B">
        <w:rPr>
          <w:lang w:eastAsia="ar-SA"/>
        </w:rPr>
        <w:t>Численность женщин превышает численность мужчин на 10,9 % или на 543 человека.</w:t>
      </w:r>
    </w:p>
    <w:p w14:paraId="46311A97" w14:textId="77777777" w:rsidR="00B446A6" w:rsidRPr="00687719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44206B">
        <w:rPr>
          <w:lang w:eastAsia="ar-SA"/>
        </w:rPr>
        <w:lastRenderedPageBreak/>
        <w:t>Наибольший удельный вес в трудоспособном возрасте занимают мужчины 52,6 %, женщины – 47,4 %.</w:t>
      </w:r>
    </w:p>
    <w:p w14:paraId="64D5DF81" w14:textId="77777777" w:rsidR="00B446A6" w:rsidRDefault="00B446A6" w:rsidP="00B446A6">
      <w:pPr>
        <w:tabs>
          <w:tab w:val="left" w:pos="1080"/>
        </w:tabs>
        <w:ind w:firstLine="709"/>
        <w:jc w:val="right"/>
        <w:rPr>
          <w:lang w:eastAsia="ar-SA"/>
        </w:rPr>
      </w:pPr>
    </w:p>
    <w:p w14:paraId="7BEC5118" w14:textId="77777777" w:rsidR="00B446A6" w:rsidRPr="00E82773" w:rsidRDefault="00B446A6" w:rsidP="00B446A6">
      <w:pPr>
        <w:tabs>
          <w:tab w:val="left" w:pos="1080"/>
        </w:tabs>
        <w:ind w:firstLine="709"/>
        <w:jc w:val="right"/>
        <w:rPr>
          <w:lang w:eastAsia="ar-SA"/>
        </w:rPr>
      </w:pPr>
      <w:r w:rsidRPr="00E82773">
        <w:rPr>
          <w:lang w:eastAsia="ar-SA"/>
        </w:rPr>
        <w:t>Таблица 4</w:t>
      </w:r>
    </w:p>
    <w:p w14:paraId="33F001E0" w14:textId="77777777" w:rsidR="00B446A6" w:rsidRPr="00687719" w:rsidRDefault="00B446A6" w:rsidP="00B446A6">
      <w:pPr>
        <w:tabs>
          <w:tab w:val="left" w:pos="1080"/>
        </w:tabs>
        <w:ind w:firstLine="709"/>
        <w:jc w:val="center"/>
        <w:rPr>
          <w:lang w:eastAsia="ar-SA"/>
        </w:rPr>
      </w:pPr>
      <w:r w:rsidRPr="00687719">
        <w:rPr>
          <w:lang w:eastAsia="ar-SA"/>
        </w:rPr>
        <w:t>Численность экономически активного населения</w:t>
      </w:r>
    </w:p>
    <w:p w14:paraId="1984C778" w14:textId="77777777" w:rsidR="00B446A6" w:rsidRPr="00687719" w:rsidRDefault="00B446A6" w:rsidP="00B446A6">
      <w:pPr>
        <w:tabs>
          <w:tab w:val="left" w:pos="1080"/>
        </w:tabs>
        <w:ind w:firstLine="709"/>
        <w:jc w:val="center"/>
        <w:rPr>
          <w:lang w:eastAsia="ar-SA"/>
        </w:rPr>
      </w:pPr>
      <w:r w:rsidRPr="00687719">
        <w:rPr>
          <w:lang w:eastAsia="ar-SA"/>
        </w:rPr>
        <w:t>Константиновского района</w:t>
      </w:r>
    </w:p>
    <w:p w14:paraId="15E4F8F3" w14:textId="77777777" w:rsidR="00B446A6" w:rsidRPr="00687719" w:rsidRDefault="00B446A6" w:rsidP="00B446A6">
      <w:pPr>
        <w:tabs>
          <w:tab w:val="left" w:pos="1080"/>
        </w:tabs>
        <w:ind w:firstLine="709"/>
        <w:jc w:val="center"/>
        <w:rPr>
          <w:lang w:eastAsia="ar-SA"/>
        </w:rPr>
      </w:pPr>
    </w:p>
    <w:tbl>
      <w:tblPr>
        <w:tblW w:w="9406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8"/>
        <w:gridCol w:w="1134"/>
        <w:gridCol w:w="1134"/>
        <w:gridCol w:w="1134"/>
        <w:gridCol w:w="1276"/>
      </w:tblGrid>
      <w:tr w:rsidR="00B446A6" w:rsidRPr="00687719" w14:paraId="6780D1AF" w14:textId="77777777" w:rsidTr="00985D31">
        <w:trPr>
          <w:trHeight w:val="179"/>
        </w:trPr>
        <w:tc>
          <w:tcPr>
            <w:tcW w:w="4728" w:type="dxa"/>
          </w:tcPr>
          <w:p w14:paraId="0C2F3827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</w:p>
        </w:tc>
        <w:tc>
          <w:tcPr>
            <w:tcW w:w="1134" w:type="dxa"/>
          </w:tcPr>
          <w:p w14:paraId="0A89FAA6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687719">
              <w:rPr>
                <w:lang w:eastAsia="ar-SA"/>
              </w:rPr>
              <w:t xml:space="preserve">2022 </w:t>
            </w:r>
          </w:p>
        </w:tc>
        <w:tc>
          <w:tcPr>
            <w:tcW w:w="1134" w:type="dxa"/>
          </w:tcPr>
          <w:p w14:paraId="6A617AE8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2023 </w:t>
            </w:r>
          </w:p>
        </w:tc>
        <w:tc>
          <w:tcPr>
            <w:tcW w:w="1134" w:type="dxa"/>
          </w:tcPr>
          <w:p w14:paraId="38B516DC" w14:textId="77777777" w:rsidR="00B446A6" w:rsidRPr="00687719" w:rsidRDefault="00B446A6" w:rsidP="00985D31">
            <w:pPr>
              <w:tabs>
                <w:tab w:val="left" w:pos="1080"/>
              </w:tabs>
              <w:ind w:left="-109" w:right="-18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</w:tcPr>
          <w:p w14:paraId="163AC413" w14:textId="77777777" w:rsidR="00B446A6" w:rsidRPr="00687719" w:rsidRDefault="00B446A6" w:rsidP="00985D31">
            <w:pPr>
              <w:tabs>
                <w:tab w:val="left" w:pos="1310"/>
              </w:tabs>
              <w:ind w:left="-108"/>
              <w:jc w:val="center"/>
              <w:rPr>
                <w:lang w:eastAsia="ar-SA"/>
              </w:rPr>
            </w:pPr>
            <w:r w:rsidRPr="00687719">
              <w:rPr>
                <w:lang w:eastAsia="ar-SA"/>
              </w:rPr>
              <w:t>% 202</w:t>
            </w:r>
            <w:r>
              <w:rPr>
                <w:lang w:eastAsia="ar-SA"/>
              </w:rPr>
              <w:t>4</w:t>
            </w:r>
            <w:r w:rsidRPr="00687719">
              <w:rPr>
                <w:lang w:eastAsia="ar-SA"/>
              </w:rPr>
              <w:t xml:space="preserve"> г. к 202</w:t>
            </w:r>
            <w:r>
              <w:rPr>
                <w:lang w:eastAsia="ar-SA"/>
              </w:rPr>
              <w:t>2</w:t>
            </w:r>
            <w:r w:rsidRPr="00687719">
              <w:rPr>
                <w:lang w:eastAsia="ar-SA"/>
              </w:rPr>
              <w:t xml:space="preserve"> г.</w:t>
            </w:r>
          </w:p>
        </w:tc>
      </w:tr>
      <w:tr w:rsidR="00B446A6" w:rsidRPr="00687719" w14:paraId="31D30566" w14:textId="77777777" w:rsidTr="00985D31">
        <w:trPr>
          <w:trHeight w:val="179"/>
        </w:trPr>
        <w:tc>
          <w:tcPr>
            <w:tcW w:w="4728" w:type="dxa"/>
          </w:tcPr>
          <w:p w14:paraId="53F91D09" w14:textId="77777777" w:rsidR="00B446A6" w:rsidRPr="00687719" w:rsidRDefault="00B446A6" w:rsidP="00985D31">
            <w:pPr>
              <w:tabs>
                <w:tab w:val="left" w:pos="1080"/>
              </w:tabs>
              <w:rPr>
                <w:lang w:eastAsia="ar-SA"/>
              </w:rPr>
            </w:pPr>
            <w:r w:rsidRPr="00687719">
              <w:rPr>
                <w:lang w:eastAsia="ar-SA"/>
              </w:rPr>
              <w:t>Численность экономически активного населения, чел.</w:t>
            </w:r>
          </w:p>
        </w:tc>
        <w:tc>
          <w:tcPr>
            <w:tcW w:w="1134" w:type="dxa"/>
            <w:shd w:val="clear" w:color="auto" w:fill="auto"/>
          </w:tcPr>
          <w:p w14:paraId="16DBC2C8" w14:textId="77777777" w:rsidR="00B446A6" w:rsidRPr="0009092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090929">
              <w:rPr>
                <w:lang w:eastAsia="ar-SA"/>
              </w:rPr>
              <w:t>5585</w:t>
            </w:r>
          </w:p>
        </w:tc>
        <w:tc>
          <w:tcPr>
            <w:tcW w:w="1134" w:type="dxa"/>
            <w:shd w:val="clear" w:color="auto" w:fill="auto"/>
          </w:tcPr>
          <w:p w14:paraId="07CC2456" w14:textId="77777777" w:rsidR="00B446A6" w:rsidRPr="0009092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090929">
              <w:rPr>
                <w:lang w:eastAsia="ar-SA"/>
              </w:rPr>
              <w:t>5608</w:t>
            </w:r>
          </w:p>
        </w:tc>
        <w:tc>
          <w:tcPr>
            <w:tcW w:w="1134" w:type="dxa"/>
            <w:shd w:val="clear" w:color="auto" w:fill="auto"/>
          </w:tcPr>
          <w:p w14:paraId="3D9ABB21" w14:textId="77777777" w:rsidR="00B446A6" w:rsidRPr="00B03F92" w:rsidRDefault="00B446A6" w:rsidP="00985D31">
            <w:pPr>
              <w:tabs>
                <w:tab w:val="left" w:pos="1080"/>
              </w:tabs>
              <w:jc w:val="center"/>
              <w:rPr>
                <w:highlight w:val="red"/>
                <w:lang w:eastAsia="ar-SA"/>
              </w:rPr>
            </w:pPr>
            <w:r w:rsidRPr="00C07CFA">
              <w:rPr>
                <w:lang w:eastAsia="ar-SA"/>
              </w:rPr>
              <w:t>5620</w:t>
            </w:r>
          </w:p>
        </w:tc>
        <w:tc>
          <w:tcPr>
            <w:tcW w:w="1276" w:type="dxa"/>
            <w:shd w:val="clear" w:color="auto" w:fill="auto"/>
          </w:tcPr>
          <w:p w14:paraId="7409AA31" w14:textId="77777777" w:rsidR="00B446A6" w:rsidRPr="0009092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</w:tr>
      <w:tr w:rsidR="00B446A6" w:rsidRPr="00687719" w14:paraId="25CBF7F2" w14:textId="77777777" w:rsidTr="00985D31">
        <w:trPr>
          <w:trHeight w:val="179"/>
        </w:trPr>
        <w:tc>
          <w:tcPr>
            <w:tcW w:w="4728" w:type="dxa"/>
          </w:tcPr>
          <w:p w14:paraId="0782ED9A" w14:textId="77777777" w:rsidR="00B446A6" w:rsidRPr="00687719" w:rsidRDefault="00B446A6" w:rsidP="00985D31">
            <w:pPr>
              <w:tabs>
                <w:tab w:val="left" w:pos="1080"/>
              </w:tabs>
              <w:rPr>
                <w:lang w:eastAsia="ar-SA"/>
              </w:rPr>
            </w:pPr>
            <w:r w:rsidRPr="00687719">
              <w:rPr>
                <w:lang w:eastAsia="ar-SA"/>
              </w:rPr>
              <w:t>Из них:</w:t>
            </w:r>
          </w:p>
        </w:tc>
        <w:tc>
          <w:tcPr>
            <w:tcW w:w="1134" w:type="dxa"/>
            <w:shd w:val="clear" w:color="auto" w:fill="auto"/>
          </w:tcPr>
          <w:p w14:paraId="44E1F4BA" w14:textId="77777777" w:rsidR="00B446A6" w:rsidRPr="0009092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B765DDC" w14:textId="77777777" w:rsidR="00B446A6" w:rsidRPr="0009092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6FB960A" w14:textId="77777777" w:rsidR="00B446A6" w:rsidRPr="0009092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2CB7E4A9" w14:textId="77777777" w:rsidR="00B446A6" w:rsidRPr="0009092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</w:p>
        </w:tc>
      </w:tr>
      <w:tr w:rsidR="00B446A6" w:rsidRPr="00687719" w14:paraId="73DED3F3" w14:textId="77777777" w:rsidTr="00985D31">
        <w:trPr>
          <w:trHeight w:val="179"/>
        </w:trPr>
        <w:tc>
          <w:tcPr>
            <w:tcW w:w="4728" w:type="dxa"/>
          </w:tcPr>
          <w:p w14:paraId="1CF3BC82" w14:textId="77777777" w:rsidR="00B446A6" w:rsidRPr="00687719" w:rsidRDefault="00B446A6" w:rsidP="00985D31">
            <w:pPr>
              <w:tabs>
                <w:tab w:val="left" w:pos="1080"/>
              </w:tabs>
              <w:rPr>
                <w:lang w:eastAsia="ar-SA"/>
              </w:rPr>
            </w:pPr>
            <w:r w:rsidRPr="00687719">
              <w:rPr>
                <w:lang w:eastAsia="ar-SA"/>
              </w:rPr>
              <w:t>- занятого в экономике</w:t>
            </w:r>
          </w:p>
        </w:tc>
        <w:tc>
          <w:tcPr>
            <w:tcW w:w="1134" w:type="dxa"/>
            <w:shd w:val="clear" w:color="auto" w:fill="auto"/>
          </w:tcPr>
          <w:p w14:paraId="4D93868A" w14:textId="77777777" w:rsidR="00B446A6" w:rsidRPr="00C07CFA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C07CFA">
              <w:rPr>
                <w:lang w:eastAsia="ar-SA"/>
              </w:rPr>
              <w:t>3353</w:t>
            </w:r>
          </w:p>
        </w:tc>
        <w:tc>
          <w:tcPr>
            <w:tcW w:w="1134" w:type="dxa"/>
            <w:shd w:val="clear" w:color="auto" w:fill="auto"/>
          </w:tcPr>
          <w:p w14:paraId="2F9D48A1" w14:textId="77777777" w:rsidR="00B446A6" w:rsidRPr="00C07CFA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C07CFA">
              <w:rPr>
                <w:lang w:eastAsia="ar-SA"/>
              </w:rPr>
              <w:t>3635</w:t>
            </w:r>
          </w:p>
        </w:tc>
        <w:tc>
          <w:tcPr>
            <w:tcW w:w="1134" w:type="dxa"/>
            <w:shd w:val="clear" w:color="auto" w:fill="auto"/>
          </w:tcPr>
          <w:p w14:paraId="3FF822ED" w14:textId="77777777" w:rsidR="00B446A6" w:rsidRPr="00C07CFA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C07CFA">
              <w:rPr>
                <w:lang w:eastAsia="ar-SA"/>
              </w:rPr>
              <w:t>3747</w:t>
            </w:r>
          </w:p>
        </w:tc>
        <w:tc>
          <w:tcPr>
            <w:tcW w:w="1276" w:type="dxa"/>
            <w:shd w:val="clear" w:color="auto" w:fill="auto"/>
          </w:tcPr>
          <w:p w14:paraId="2D60C128" w14:textId="77777777" w:rsidR="00B446A6" w:rsidRPr="00C07CFA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C07CFA">
              <w:rPr>
                <w:lang w:eastAsia="ar-SA"/>
              </w:rPr>
              <w:t>111,8</w:t>
            </w:r>
          </w:p>
        </w:tc>
      </w:tr>
      <w:tr w:rsidR="00B446A6" w:rsidRPr="00687719" w14:paraId="642A69A2" w14:textId="77777777" w:rsidTr="00985D31">
        <w:trPr>
          <w:trHeight w:val="179"/>
        </w:trPr>
        <w:tc>
          <w:tcPr>
            <w:tcW w:w="4728" w:type="dxa"/>
          </w:tcPr>
          <w:p w14:paraId="467608DD" w14:textId="77777777" w:rsidR="00B446A6" w:rsidRPr="00687719" w:rsidRDefault="00B446A6" w:rsidP="00985D31">
            <w:pPr>
              <w:tabs>
                <w:tab w:val="left" w:pos="1080"/>
              </w:tabs>
              <w:rPr>
                <w:lang w:eastAsia="ar-SA"/>
              </w:rPr>
            </w:pPr>
            <w:r w:rsidRPr="00687719">
              <w:rPr>
                <w:lang w:eastAsia="ar-SA"/>
              </w:rPr>
              <w:t>Численность официально зарегистрированных безработных, чел.</w:t>
            </w:r>
          </w:p>
        </w:tc>
        <w:tc>
          <w:tcPr>
            <w:tcW w:w="1134" w:type="dxa"/>
          </w:tcPr>
          <w:p w14:paraId="393EDC3B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687719">
              <w:rPr>
                <w:lang w:eastAsia="ar-SA"/>
              </w:rPr>
              <w:t>296</w:t>
            </w:r>
          </w:p>
        </w:tc>
        <w:tc>
          <w:tcPr>
            <w:tcW w:w="1134" w:type="dxa"/>
          </w:tcPr>
          <w:p w14:paraId="3B938406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251</w:t>
            </w:r>
          </w:p>
        </w:tc>
        <w:tc>
          <w:tcPr>
            <w:tcW w:w="1134" w:type="dxa"/>
          </w:tcPr>
          <w:p w14:paraId="253CA3B0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205</w:t>
            </w:r>
          </w:p>
        </w:tc>
        <w:tc>
          <w:tcPr>
            <w:tcW w:w="1276" w:type="dxa"/>
          </w:tcPr>
          <w:p w14:paraId="226051AF" w14:textId="77777777" w:rsidR="00B446A6" w:rsidRPr="00BE2F12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81,7</w:t>
            </w:r>
          </w:p>
        </w:tc>
      </w:tr>
      <w:tr w:rsidR="00B446A6" w:rsidRPr="00687719" w14:paraId="02BD83A5" w14:textId="77777777" w:rsidTr="00985D31">
        <w:trPr>
          <w:trHeight w:val="179"/>
        </w:trPr>
        <w:tc>
          <w:tcPr>
            <w:tcW w:w="4728" w:type="dxa"/>
          </w:tcPr>
          <w:p w14:paraId="4A235B7F" w14:textId="77777777" w:rsidR="00B446A6" w:rsidRPr="00687719" w:rsidRDefault="00B446A6" w:rsidP="00985D31">
            <w:pPr>
              <w:tabs>
                <w:tab w:val="left" w:pos="1080"/>
              </w:tabs>
              <w:rPr>
                <w:lang w:eastAsia="ar-SA"/>
              </w:rPr>
            </w:pPr>
            <w:r w:rsidRPr="00687719">
              <w:rPr>
                <w:lang w:eastAsia="ar-SA"/>
              </w:rPr>
              <w:t>Уровень зарегистрированной безработицы, %</w:t>
            </w:r>
          </w:p>
        </w:tc>
        <w:tc>
          <w:tcPr>
            <w:tcW w:w="1134" w:type="dxa"/>
          </w:tcPr>
          <w:p w14:paraId="4979E357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 w:rsidRPr="00687719">
              <w:rPr>
                <w:lang w:eastAsia="ar-SA"/>
              </w:rPr>
              <w:t>5,0</w:t>
            </w:r>
          </w:p>
        </w:tc>
        <w:tc>
          <w:tcPr>
            <w:tcW w:w="1134" w:type="dxa"/>
          </w:tcPr>
          <w:p w14:paraId="64135007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4,2</w:t>
            </w:r>
          </w:p>
        </w:tc>
        <w:tc>
          <w:tcPr>
            <w:tcW w:w="1134" w:type="dxa"/>
          </w:tcPr>
          <w:p w14:paraId="53F20B10" w14:textId="77777777" w:rsidR="00B446A6" w:rsidRPr="00687719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3,7</w:t>
            </w:r>
          </w:p>
        </w:tc>
        <w:tc>
          <w:tcPr>
            <w:tcW w:w="1276" w:type="dxa"/>
          </w:tcPr>
          <w:p w14:paraId="079F3B95" w14:textId="77777777" w:rsidR="00B446A6" w:rsidRPr="00BE2F12" w:rsidRDefault="00B446A6" w:rsidP="00985D31">
            <w:pPr>
              <w:tabs>
                <w:tab w:val="left" w:pos="108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88,1</w:t>
            </w:r>
          </w:p>
        </w:tc>
      </w:tr>
    </w:tbl>
    <w:p w14:paraId="3B70137A" w14:textId="77777777" w:rsidR="00B446A6" w:rsidRPr="005B4FF9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5B4FF9">
        <w:rPr>
          <w:lang w:eastAsia="ar-SA"/>
        </w:rPr>
        <w:t>Численность населения, занятого в экономике района в 2024 году составила 3747 человек, что на 11,8% больше по сравнению с 2021 годом.</w:t>
      </w:r>
    </w:p>
    <w:p w14:paraId="55A8148D" w14:textId="77777777" w:rsidR="00B446A6" w:rsidRPr="00687719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5B4FF9">
        <w:rPr>
          <w:lang w:eastAsia="ar-SA"/>
        </w:rPr>
        <w:t>Данное увеличение категории экономически активного населения, занятого в экономике, объясняется увеличением числа работающих в малом и среднем бизнесе, особенно увеличением новой категории «самозанятых». Общая численность экономического активного населения в 2024 году увеличилась на 0,6% по сравнению с 2022 годом.</w:t>
      </w:r>
      <w:r w:rsidRPr="00687719">
        <w:rPr>
          <w:lang w:eastAsia="ar-SA"/>
        </w:rPr>
        <w:t xml:space="preserve"> </w:t>
      </w:r>
    </w:p>
    <w:p w14:paraId="2C293EEA" w14:textId="77777777" w:rsidR="00B446A6" w:rsidRPr="005B4FF9" w:rsidRDefault="00B446A6" w:rsidP="00B446A6">
      <w:pPr>
        <w:tabs>
          <w:tab w:val="left" w:pos="1080"/>
        </w:tabs>
        <w:ind w:firstLine="709"/>
        <w:jc w:val="both"/>
        <w:rPr>
          <w:lang w:eastAsia="ar-SA"/>
        </w:rPr>
      </w:pPr>
      <w:r w:rsidRPr="005B4FF9">
        <w:rPr>
          <w:lang w:eastAsia="ar-SA"/>
        </w:rPr>
        <w:t>Численность официально зарегистрированных безработных с 2022 по 2024 год снизилась на 18,3% и составила 205 человек, уровень зарегистрированной безработицы снизился на 11,9% и составил 3,7%.</w:t>
      </w:r>
    </w:p>
    <w:p w14:paraId="455F5ABE" w14:textId="54CD781E" w:rsidR="00B446A6" w:rsidRPr="005B4FF9" w:rsidRDefault="00B446A6" w:rsidP="00B446A6">
      <w:pPr>
        <w:jc w:val="center"/>
      </w:pPr>
      <w:r w:rsidRPr="005B4FF9">
        <w:t>Уровень жизни населения</w:t>
      </w:r>
    </w:p>
    <w:p w14:paraId="76290CA7" w14:textId="20785806" w:rsidR="00B446A6" w:rsidRDefault="00B446A6" w:rsidP="00B446A6">
      <w:pPr>
        <w:ind w:firstLine="709"/>
        <w:jc w:val="both"/>
      </w:pPr>
      <w:r w:rsidRPr="005B4FF9">
        <w:t xml:space="preserve">Среднемесячная номинальная начисленная заработная плата одного работающего (без выплат социального характера) за 2024 год на предприятиях, не относящихся к субъектам малого предпринимательства, района сложилась в размере 68337,8 рублей и увеличилась по сравнению с 2023 годом на 18,7%. </w:t>
      </w:r>
    </w:p>
    <w:p w14:paraId="1FD75682" w14:textId="0A5D0B3F" w:rsidR="00B446A6" w:rsidRPr="005B4FF9" w:rsidRDefault="00B61CA1" w:rsidP="00B446A6">
      <w:pPr>
        <w:jc w:val="center"/>
      </w:pPr>
      <w:r>
        <w:rPr>
          <w:noProof/>
        </w:rPr>
        <w:drawing>
          <wp:inline distT="0" distB="0" distL="0" distR="0" wp14:anchorId="2E852E27" wp14:editId="061BA258">
            <wp:extent cx="4977765" cy="3252083"/>
            <wp:effectExtent l="0" t="0" r="13335" b="571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C86C8488-8BBD-491C-A024-5519F23CF5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31E8C2D" w14:textId="731F2D41" w:rsidR="00B446A6" w:rsidRPr="00687719" w:rsidRDefault="00B446A6" w:rsidP="00B446A6">
      <w:pPr>
        <w:ind w:firstLine="709"/>
        <w:jc w:val="both"/>
      </w:pPr>
      <w:r w:rsidRPr="005B4FF9">
        <w:t xml:space="preserve">Просроченной задолженности по заработной плате (по данным, полученным от организаций, кроме субъектов малого предпринимательства) по кругу наблюдаемых видов </w:t>
      </w:r>
      <w:r w:rsidRPr="005B4FF9">
        <w:lastRenderedPageBreak/>
        <w:t>экономической деятельности на 1 января 2025 года нет. Величина прожиточного минимума за 2024 год по Амурской области в среднем на душу трудоспособного населения составила 19427 рублей.</w:t>
      </w:r>
    </w:p>
    <w:p w14:paraId="65F450BE" w14:textId="77777777" w:rsidR="00B446A6" w:rsidRPr="00687719" w:rsidRDefault="00B446A6" w:rsidP="00B446A6">
      <w:pPr>
        <w:ind w:firstLine="709"/>
        <w:jc w:val="both"/>
      </w:pPr>
    </w:p>
    <w:p w14:paraId="68CA8447" w14:textId="7E45E1AA" w:rsidR="00B446A6" w:rsidRPr="00687719" w:rsidRDefault="00B446A6" w:rsidP="00B446A6">
      <w:pPr>
        <w:keepNext/>
        <w:tabs>
          <w:tab w:val="left" w:pos="5220"/>
        </w:tabs>
        <w:jc w:val="center"/>
        <w:outlineLvl w:val="1"/>
        <w:rPr>
          <w:bCs/>
          <w:iCs/>
        </w:rPr>
      </w:pPr>
      <w:bookmarkStart w:id="1" w:name="_Toc236469503"/>
      <w:bookmarkStart w:id="2" w:name="_Toc160872224"/>
      <w:bookmarkStart w:id="3" w:name="_Toc101323450"/>
      <w:bookmarkStart w:id="4" w:name="_Toc39393676"/>
      <w:r w:rsidRPr="00331C94">
        <w:rPr>
          <w:bCs/>
          <w:iCs/>
        </w:rPr>
        <w:t>Рынок труда</w:t>
      </w:r>
      <w:bookmarkEnd w:id="1"/>
      <w:bookmarkEnd w:id="2"/>
      <w:bookmarkEnd w:id="3"/>
      <w:bookmarkEnd w:id="4"/>
    </w:p>
    <w:p w14:paraId="3C419047" w14:textId="77777777" w:rsidR="00B446A6" w:rsidRPr="00687719" w:rsidRDefault="00B446A6" w:rsidP="00B446A6">
      <w:pPr>
        <w:tabs>
          <w:tab w:val="left" w:pos="5220"/>
        </w:tabs>
        <w:ind w:firstLine="709"/>
        <w:jc w:val="both"/>
      </w:pPr>
      <w:r w:rsidRPr="005B4FF9">
        <w:t>В 2024 году численность работающих на предприятиях, не относящихся к субъектам малого предпринимательства района, составила 1821 человек и уменьшилась по сравнению с 2023 годом на 70 человек, или на 3,7%.</w:t>
      </w:r>
    </w:p>
    <w:p w14:paraId="3A48D0A1" w14:textId="77777777" w:rsidR="00B446A6" w:rsidRPr="00687719" w:rsidRDefault="00B446A6" w:rsidP="00B446A6">
      <w:pPr>
        <w:tabs>
          <w:tab w:val="left" w:pos="5220"/>
        </w:tabs>
        <w:ind w:firstLine="709"/>
        <w:jc w:val="both"/>
      </w:pPr>
      <w:r w:rsidRPr="00687719">
        <w:t>На конец 202</w:t>
      </w:r>
      <w:r>
        <w:t>4</w:t>
      </w:r>
      <w:r w:rsidRPr="00687719">
        <w:t xml:space="preserve"> года численность официально зарегистрированных безработных составила - 2</w:t>
      </w:r>
      <w:r>
        <w:t>05</w:t>
      </w:r>
      <w:r w:rsidRPr="00687719">
        <w:t xml:space="preserve"> человек. По сравнению с соответствующим периодом 202</w:t>
      </w:r>
      <w:r>
        <w:t>3</w:t>
      </w:r>
      <w:r w:rsidRPr="00687719">
        <w:t xml:space="preserve"> года количество безработных уменьшил</w:t>
      </w:r>
      <w:r>
        <w:t>о</w:t>
      </w:r>
      <w:r w:rsidRPr="00687719">
        <w:t xml:space="preserve">сь на </w:t>
      </w:r>
      <w:r>
        <w:t>46</w:t>
      </w:r>
      <w:r w:rsidRPr="00687719">
        <w:t xml:space="preserve"> человек, или на </w:t>
      </w:r>
      <w:r>
        <w:t>18,3</w:t>
      </w:r>
      <w:r w:rsidRPr="00687719">
        <w:t>%.</w:t>
      </w:r>
    </w:p>
    <w:p w14:paraId="16788C5A" w14:textId="77777777" w:rsidR="00B446A6" w:rsidRPr="00687719" w:rsidRDefault="00B446A6" w:rsidP="00B446A6">
      <w:pPr>
        <w:tabs>
          <w:tab w:val="left" w:pos="5220"/>
        </w:tabs>
        <w:ind w:firstLine="709"/>
        <w:jc w:val="both"/>
      </w:pPr>
      <w:r w:rsidRPr="00687719">
        <w:t xml:space="preserve">Уровень регистрируемой безработицы составил </w:t>
      </w:r>
      <w:r>
        <w:t>3,7</w:t>
      </w:r>
      <w:r w:rsidRPr="00687719">
        <w:t xml:space="preserve">% по сравнению с прошлым годом, он уменьшился на </w:t>
      </w:r>
      <w:r>
        <w:t>11,9</w:t>
      </w:r>
      <w:r w:rsidRPr="00687719">
        <w:t>%.</w:t>
      </w:r>
    </w:p>
    <w:p w14:paraId="29AD26B3" w14:textId="77777777" w:rsidR="00B446A6" w:rsidRDefault="00B446A6" w:rsidP="00B446A6">
      <w:pPr>
        <w:tabs>
          <w:tab w:val="left" w:pos="5220"/>
        </w:tabs>
        <w:ind w:firstLine="709"/>
        <w:jc w:val="both"/>
      </w:pPr>
      <w:r w:rsidRPr="007D333E">
        <w:t>Динамика уровня зарегистрированной безработицы за период с 2020 по 2024 годы представлена на рисунке.</w:t>
      </w:r>
    </w:p>
    <w:p w14:paraId="72B257DF" w14:textId="6EEFD5F0" w:rsidR="00B446A6" w:rsidRDefault="00B61CA1" w:rsidP="00B446A6">
      <w:pPr>
        <w:tabs>
          <w:tab w:val="left" w:pos="5220"/>
        </w:tabs>
        <w:ind w:firstLine="709"/>
        <w:jc w:val="both"/>
      </w:pPr>
      <w:r>
        <w:rPr>
          <w:noProof/>
        </w:rPr>
        <w:drawing>
          <wp:inline distT="0" distB="0" distL="0" distR="0" wp14:anchorId="01EF4F7A" wp14:editId="54C8B564">
            <wp:extent cx="4667250" cy="3024188"/>
            <wp:effectExtent l="0" t="0" r="0" b="508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98AF26B-BB64-47DB-A115-4EAC1A04CB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204B7" w14:textId="77777777" w:rsidR="00B446A6" w:rsidRPr="007D333E" w:rsidRDefault="00B446A6" w:rsidP="00B446A6">
      <w:pPr>
        <w:tabs>
          <w:tab w:val="left" w:pos="5220"/>
        </w:tabs>
        <w:ind w:firstLine="709"/>
        <w:jc w:val="both"/>
        <w:rPr>
          <w:bCs/>
        </w:rPr>
      </w:pPr>
      <w:r w:rsidRPr="007D333E">
        <w:rPr>
          <w:bCs/>
        </w:rPr>
        <w:t>Потребность в работниках для замещения свободных рабочих мест (вакантных должностей) на территории района по состоянию на 01.01.2025 года составила 79 вакансии в том числе, по рабочим профессиям 40 вакансий.</w:t>
      </w:r>
    </w:p>
    <w:p w14:paraId="7FDBC04F" w14:textId="77777777" w:rsidR="00B446A6" w:rsidRPr="007D333E" w:rsidRDefault="00B446A6" w:rsidP="00B446A6">
      <w:pPr>
        <w:tabs>
          <w:tab w:val="left" w:pos="5220"/>
        </w:tabs>
        <w:ind w:firstLine="709"/>
        <w:jc w:val="both"/>
      </w:pPr>
      <w:r w:rsidRPr="007D333E">
        <w:t>При содействии Центра занятости населения в январе-декабре 2024 года трудоустроено 274 человека.</w:t>
      </w:r>
    </w:p>
    <w:p w14:paraId="2C6DA31E" w14:textId="77777777" w:rsidR="00B446A6" w:rsidRPr="007D333E" w:rsidRDefault="00B446A6" w:rsidP="00B446A6">
      <w:pPr>
        <w:tabs>
          <w:tab w:val="left" w:pos="5220"/>
        </w:tabs>
        <w:ind w:firstLine="709"/>
        <w:jc w:val="both"/>
      </w:pPr>
      <w:r w:rsidRPr="007D333E">
        <w:t>Уровень трудоустройства незанятых граждан, составил 70,4% от численности граждан, обратившихся за содействием в поиске работы.</w:t>
      </w:r>
    </w:p>
    <w:p w14:paraId="051778AA" w14:textId="77777777" w:rsidR="00B446A6" w:rsidRPr="0001271B" w:rsidRDefault="00B446A6" w:rsidP="00B446A6">
      <w:pPr>
        <w:tabs>
          <w:tab w:val="left" w:pos="5220"/>
        </w:tabs>
        <w:ind w:firstLine="709"/>
        <w:jc w:val="both"/>
        <w:rPr>
          <w:bCs/>
        </w:rPr>
      </w:pPr>
      <w:r w:rsidRPr="007D333E">
        <w:t>В январе-декабре 2024 года Центром занятости населения признаны безработными 333 гражданина. По различным причинам были сняты с учета</w:t>
      </w:r>
      <w:r w:rsidRPr="007D333E">
        <w:rPr>
          <w:b/>
        </w:rPr>
        <w:t xml:space="preserve"> </w:t>
      </w:r>
      <w:r w:rsidRPr="007D333E">
        <w:rPr>
          <w:bCs/>
        </w:rPr>
        <w:t>379</w:t>
      </w:r>
      <w:r w:rsidRPr="007D333E">
        <w:t xml:space="preserve"> граждан,</w:t>
      </w:r>
      <w:r w:rsidRPr="007D333E">
        <w:rPr>
          <w:b/>
        </w:rPr>
        <w:t xml:space="preserve"> </w:t>
      </w:r>
      <w:r w:rsidRPr="007D333E">
        <w:rPr>
          <w:bCs/>
        </w:rPr>
        <w:t>из</w:t>
      </w:r>
      <w:r w:rsidRPr="007D333E">
        <w:t xml:space="preserve"> них: нашли работу 258 человек (68,1 % от общей численности снятых с учета),</w:t>
      </w:r>
      <w:r w:rsidRPr="007D333E">
        <w:rPr>
          <w:b/>
        </w:rPr>
        <w:t xml:space="preserve"> </w:t>
      </w:r>
      <w:r w:rsidRPr="007D333E">
        <w:t>приступили к профессиональному обучению 30 человек</w:t>
      </w:r>
      <w:r w:rsidRPr="007D333E">
        <w:rPr>
          <w:bCs/>
        </w:rPr>
        <w:t>.</w:t>
      </w:r>
    </w:p>
    <w:p w14:paraId="47D5BA6D" w14:textId="77777777" w:rsidR="00582A59" w:rsidRDefault="00582A59"/>
    <w:sectPr w:rsidR="00582A59" w:rsidSect="000647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87"/>
    <w:rsid w:val="000647B3"/>
    <w:rsid w:val="00582A59"/>
    <w:rsid w:val="005C3E87"/>
    <w:rsid w:val="006E2238"/>
    <w:rsid w:val="0089558F"/>
    <w:rsid w:val="00A77598"/>
    <w:rsid w:val="00B446A6"/>
    <w:rsid w:val="00B6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C294"/>
  <w15:chartTrackingRefBased/>
  <w15:docId w15:val="{CD445990-A05A-4605-B5CF-294F372D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</a:rPr>
              <a:t>Среднемесячная заработная плата работников предприятий, не относящихся к субъектам малого предпринимательства,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</a:rPr>
              <a:t>рублей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4730254509388777E-2"/>
                  <c:y val="-4.0339204807887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9A-4AB7-A9B9-98C4DF9676E0}"/>
                </c:ext>
              </c:extLst>
            </c:dLbl>
            <c:dLbl>
              <c:idx val="1"/>
              <c:layout>
                <c:manualLayout>
                  <c:x val="-7.2222223378338002E-2"/>
                  <c:y val="-4.033920480788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9A-4AB7-A9B9-98C4DF9676E0}"/>
                </c:ext>
              </c:extLst>
            </c:dLbl>
            <c:dLbl>
              <c:idx val="2"/>
              <c:layout>
                <c:manualLayout>
                  <c:x val="-8.0150864773379335E-2"/>
                  <c:y val="-4.1164721789394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9A-4AB7-A9B9-98C4DF9676E0}"/>
                </c:ext>
              </c:extLst>
            </c:dLbl>
            <c:dLbl>
              <c:idx val="3"/>
              <c:layout>
                <c:manualLayout>
                  <c:x val="-7.4595405175425969E-2"/>
                  <c:y val="-3.6535117120970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9A-4AB7-A9B9-98C4DF9676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Зарплата!$A$2:$A$6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Зарплата!$B$2:$B$6</c:f>
              <c:numCache>
                <c:formatCode>General</c:formatCode>
                <c:ptCount val="5"/>
                <c:pt idx="0">
                  <c:v>40170.400000000001</c:v>
                </c:pt>
                <c:pt idx="1">
                  <c:v>44585.599999999999</c:v>
                </c:pt>
                <c:pt idx="2">
                  <c:v>50392.6</c:v>
                </c:pt>
                <c:pt idx="3">
                  <c:v>57586.2</c:v>
                </c:pt>
                <c:pt idx="4">
                  <c:v>68337.8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29A-4AB7-A9B9-98C4DF9676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0582704"/>
        <c:axId val="1129446464"/>
      </c:lineChart>
      <c:catAx>
        <c:axId val="98058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9446464"/>
        <c:crosses val="autoZero"/>
        <c:auto val="1"/>
        <c:lblAlgn val="ctr"/>
        <c:lblOffset val="100"/>
        <c:noMultiLvlLbl val="0"/>
      </c:catAx>
      <c:valAx>
        <c:axId val="112944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80582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Динамика уровня зарегистрированной безработицы в Константиновском районе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Численность зарегисрированных безработных, чел.</c:v>
          </c:tx>
          <c:spPr>
            <a:solidFill>
              <a:srgbClr val="578CD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Безработица!$A$1:$A$5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Безработица!$B$1:$B$5</c:f>
              <c:numCache>
                <c:formatCode>General</c:formatCode>
                <c:ptCount val="5"/>
                <c:pt idx="0">
                  <c:v>504</c:v>
                </c:pt>
                <c:pt idx="1">
                  <c:v>313</c:v>
                </c:pt>
                <c:pt idx="2">
                  <c:v>296</c:v>
                </c:pt>
                <c:pt idx="3">
                  <c:v>251</c:v>
                </c:pt>
                <c:pt idx="4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30-497E-9B2B-F474D6459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2989872"/>
        <c:axId val="977917632"/>
      </c:barChart>
      <c:lineChart>
        <c:grouping val="standard"/>
        <c:varyColors val="0"/>
        <c:ser>
          <c:idx val="1"/>
          <c:order val="1"/>
          <c:tx>
            <c:v>Уровень регистрируемой безработицы, %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Безработица!$C$1:$C$5</c:f>
              <c:numCache>
                <c:formatCode>General</c:formatCode>
                <c:ptCount val="5"/>
                <c:pt idx="0">
                  <c:v>8.4</c:v>
                </c:pt>
                <c:pt idx="1">
                  <c:v>5.3</c:v>
                </c:pt>
                <c:pt idx="2">
                  <c:v>5</c:v>
                </c:pt>
                <c:pt idx="3">
                  <c:v>4.2</c:v>
                </c:pt>
                <c:pt idx="4">
                  <c:v>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30-497E-9B2B-F474D6459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9207440"/>
        <c:axId val="977902656"/>
      </c:lineChart>
      <c:catAx>
        <c:axId val="83298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77917632"/>
        <c:crosses val="autoZero"/>
        <c:auto val="1"/>
        <c:lblAlgn val="ctr"/>
        <c:lblOffset val="100"/>
        <c:noMultiLvlLbl val="0"/>
      </c:catAx>
      <c:valAx>
        <c:axId val="97791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2989872"/>
        <c:crosses val="autoZero"/>
        <c:crossBetween val="between"/>
      </c:valAx>
      <c:valAx>
        <c:axId val="977902656"/>
        <c:scaling>
          <c:orientation val="minMax"/>
          <c:max val="10"/>
          <c:min val="2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9207440"/>
        <c:crosses val="max"/>
        <c:crossBetween val="between"/>
        <c:majorUnit val="2"/>
        <c:minorUnit val="0.5"/>
      </c:valAx>
      <c:catAx>
        <c:axId val="1029207440"/>
        <c:scaling>
          <c:orientation val="minMax"/>
        </c:scaling>
        <c:delete val="1"/>
        <c:axPos val="b"/>
        <c:majorTickMark val="out"/>
        <c:minorTickMark val="none"/>
        <c:tickLblPos val="nextTo"/>
        <c:crossAx val="9779026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2025-10-16T00:25:00Z</dcterms:created>
  <dcterms:modified xsi:type="dcterms:W3CDTF">2025-10-16T01:18:00Z</dcterms:modified>
</cp:coreProperties>
</file>