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D1" w:rsidRPr="00D60ED1" w:rsidRDefault="00D60ED1" w:rsidP="00D60ED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>ООО «ЦЕНТР ПРИДРОЖНОГО СЕРВИСА»</w:t>
      </w:r>
    </w:p>
    <w:p w:rsidR="00D60ED1" w:rsidRP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>Еще в 2022 году Губернатор Амурской области Василий Александрович Орлов на одном из заседаний регионального правительства отметил важность создания современных объектов придорожного сервиса в Амурской области.</w:t>
      </w:r>
    </w:p>
    <w:p w:rsidR="00D60ED1" w:rsidRP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>Дело в том, что область активно развивается, строятся новые транспортные коридоры и туристические маршруты, активно развивается транспортная инфраструктура. Соответственно спрос на такие объекты в будущем будет только расти. Город Благовещенск не является исключением, по причине уникального территориального расположения, являясь отправной точкой во многих региональны</w:t>
      </w: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х и межрегиональных маршрутах. </w:t>
      </w:r>
    </w:p>
    <w:p w:rsidR="00D60ED1" w:rsidRP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>Команда проекта, проанализировав ситуацию, изучив опыт центральной части РФ, пришли к выводу, что проект найдет положительный отклик у целевой аудитории по причине удобства, наличия всего необходимого в одном месте и доступной ценовой политике. Так же просматривается положительный эффект</w:t>
      </w: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для транспортных сетей города.</w:t>
      </w:r>
    </w:p>
    <w:p w:rsidR="00D60ED1" w:rsidRP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>Экономика проекта показывает хорошие показатели целесообразности. Признан масштабным инвестиционным проектом Амурской области. Предоставленный администрацией города Благовещенска земельный участок в начале 2025 года дал старт реализации данного проекта.</w:t>
      </w:r>
    </w:p>
    <w:p w:rsid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D60ED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Видео ролик доступен по ссылке - </w:t>
      </w:r>
      <w:hyperlink r:id="rId5" w:history="1">
        <w:r w:rsidRPr="00590FFC">
          <w:rPr>
            <w:rStyle w:val="a5"/>
            <w:rFonts w:ascii="Times New Roman" w:hAnsi="Times New Roman" w:cs="Times New Roman"/>
            <w:noProof/>
            <w:sz w:val="28"/>
            <w:szCs w:val="28"/>
            <w:lang w:eastAsia="ru-RU"/>
          </w:rPr>
          <w:t>https://rutube.ru/video/fa9c5c6f46240ef53d24a6c81b863777/</w:t>
        </w:r>
      </w:hyperlink>
    </w:p>
    <w:p w:rsid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D60ED1" w:rsidRPr="00D60ED1" w:rsidRDefault="00D60ED1" w:rsidP="00D60ED1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</w:p>
    <w:p w:rsidR="00E70DD0" w:rsidRDefault="00D60ED1">
      <w:r>
        <w:rPr>
          <w:noProof/>
          <w:lang w:eastAsia="ru-RU"/>
        </w:rPr>
        <w:drawing>
          <wp:inline distT="0" distB="0" distL="0" distR="0" wp14:anchorId="7EDFC9D2" wp14:editId="1C416C07">
            <wp:extent cx="5940425" cy="339663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9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D1"/>
    <w:rsid w:val="00D60ED1"/>
    <w:rsid w:val="00E7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E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0ED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0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0ED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D60E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rutube.ru/video/fa9c5c6f46240ef53d24a6c81b86377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Букулова Ангелина Валерьевна</dc:creator>
  <cp:lastModifiedBy>Букулова Ангелина Валерьевна</cp:lastModifiedBy>
  <cp:revision>1</cp:revision>
  <dcterms:created xsi:type="dcterms:W3CDTF">2025-10-22T02:02:00Z</dcterms:created>
  <dcterms:modified xsi:type="dcterms:W3CDTF">2025-10-22T02:07:00Z</dcterms:modified>
</cp:coreProperties>
</file>